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80976" w14:textId="77777777" w:rsidR="00876684" w:rsidRPr="00876684" w:rsidRDefault="00876684" w:rsidP="00876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bCs/>
          <w:sz w:val="28"/>
          <w:szCs w:val="28"/>
        </w:rPr>
        <w:t>МРО ООВО «Казан</w:t>
      </w:r>
      <w:r w:rsidRPr="00876684">
        <w:rPr>
          <w:rFonts w:ascii="Times New Roman" w:hAnsi="Times New Roman" w:cs="Times New Roman"/>
          <w:b/>
          <w:sz w:val="28"/>
          <w:szCs w:val="28"/>
        </w:rPr>
        <w:t>ский исламский университет»</w:t>
      </w:r>
    </w:p>
    <w:p w14:paraId="27CFD521" w14:textId="77777777" w:rsidR="00876684" w:rsidRPr="00876684" w:rsidRDefault="00876684" w:rsidP="00876684">
      <w:pPr>
        <w:pStyle w:val="aa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6B3014A0" w14:textId="77777777" w:rsidR="00876684" w:rsidRPr="00876684" w:rsidRDefault="00876684" w:rsidP="00876684">
      <w:pPr>
        <w:pStyle w:val="aa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2E941C76" w14:textId="77777777" w:rsidR="00876684" w:rsidRPr="00876684" w:rsidRDefault="00876684" w:rsidP="00876684">
      <w:pPr>
        <w:pStyle w:val="aa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0314A8B9" w14:textId="77777777" w:rsidR="00876684" w:rsidRPr="00876684" w:rsidRDefault="00876684" w:rsidP="00876684">
      <w:pPr>
        <w:pStyle w:val="aa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4A996A1E" w14:textId="77777777" w:rsidR="00876684" w:rsidRPr="00876684" w:rsidRDefault="00876684" w:rsidP="00876684">
      <w:pPr>
        <w:pStyle w:val="aa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7A88E17B" w14:textId="77777777" w:rsidR="00876684" w:rsidRPr="00876684" w:rsidRDefault="00876684" w:rsidP="003F1345">
      <w:pPr>
        <w:pStyle w:val="aa"/>
        <w:ind w:left="5529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«Утверждаю»</w:t>
      </w:r>
    </w:p>
    <w:p w14:paraId="703F21B1" w14:textId="77777777" w:rsidR="00876684" w:rsidRPr="00876684" w:rsidRDefault="00876684" w:rsidP="003F1345">
      <w:pPr>
        <w:pStyle w:val="aa"/>
        <w:ind w:left="5529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40FC86CD" w14:textId="324F1FA9" w:rsidR="00876684" w:rsidRPr="00876684" w:rsidRDefault="00876684" w:rsidP="003F1345">
      <w:pPr>
        <w:pStyle w:val="aa"/>
        <w:ind w:left="5529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 xml:space="preserve">____________ </w:t>
      </w:r>
      <w:r w:rsidR="003F1345">
        <w:rPr>
          <w:rFonts w:ascii="Times New Roman" w:hAnsi="Times New Roman"/>
          <w:bCs/>
          <w:szCs w:val="28"/>
        </w:rPr>
        <w:t xml:space="preserve">Р. </w:t>
      </w:r>
      <w:proofErr w:type="spellStart"/>
      <w:r w:rsidR="003F1345">
        <w:rPr>
          <w:rFonts w:ascii="Times New Roman" w:hAnsi="Times New Roman"/>
          <w:bCs/>
          <w:szCs w:val="28"/>
        </w:rPr>
        <w:t>А</w:t>
      </w:r>
      <w:r w:rsidR="003F1345" w:rsidRPr="00876684">
        <w:rPr>
          <w:rFonts w:ascii="Times New Roman" w:hAnsi="Times New Roman"/>
          <w:bCs/>
          <w:szCs w:val="28"/>
        </w:rPr>
        <w:t>.</w:t>
      </w:r>
      <w:r w:rsidR="003F1345">
        <w:rPr>
          <w:rFonts w:ascii="Times New Roman" w:hAnsi="Times New Roman"/>
          <w:bCs/>
          <w:szCs w:val="28"/>
        </w:rPr>
        <w:t>Гиззаутллин</w:t>
      </w:r>
      <w:proofErr w:type="spellEnd"/>
      <w:r w:rsidR="003F1345">
        <w:rPr>
          <w:rFonts w:ascii="Times New Roman" w:hAnsi="Times New Roman"/>
          <w:bCs/>
          <w:szCs w:val="28"/>
        </w:rPr>
        <w:t xml:space="preserve"> </w:t>
      </w:r>
    </w:p>
    <w:p w14:paraId="32CC37EC" w14:textId="77777777" w:rsidR="00876684" w:rsidRPr="00876684" w:rsidRDefault="00876684" w:rsidP="00876684">
      <w:pPr>
        <w:pStyle w:val="aa"/>
        <w:ind w:left="1560"/>
        <w:jc w:val="right"/>
        <w:rPr>
          <w:rFonts w:ascii="Times New Roman" w:hAnsi="Times New Roman"/>
          <w:bCs/>
          <w:szCs w:val="28"/>
        </w:rPr>
      </w:pPr>
    </w:p>
    <w:p w14:paraId="5F8A1D38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508FC7EE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36F5E674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1296C6B0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3D50F98C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66823EC2" w14:textId="77777777" w:rsidR="00876684" w:rsidRPr="00876684" w:rsidRDefault="00876684" w:rsidP="00876684">
      <w:pPr>
        <w:pStyle w:val="aa"/>
        <w:ind w:left="0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Cs/>
          <w:szCs w:val="28"/>
          <w:lang w:val="tt-RU"/>
        </w:rPr>
        <w:t xml:space="preserve">Факультет </w:t>
      </w:r>
      <w:r w:rsidRPr="00876684">
        <w:rPr>
          <w:rFonts w:ascii="Times New Roman" w:hAnsi="Times New Roman"/>
          <w:bCs/>
          <w:szCs w:val="28"/>
        </w:rPr>
        <w:t>исламских наук</w:t>
      </w:r>
    </w:p>
    <w:p w14:paraId="2DAE7C95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19EE2D62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szCs w:val="28"/>
        </w:rPr>
        <w:t>Рабочая программа дисциплины</w:t>
      </w:r>
    </w:p>
    <w:p w14:paraId="5CEEE18C" w14:textId="77777777" w:rsidR="001C6448" w:rsidRDefault="00876684" w:rsidP="001C6448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/>
          <w:bCs/>
          <w:szCs w:val="28"/>
        </w:rPr>
        <w:t>«</w:t>
      </w:r>
      <w:r w:rsidR="0038765A">
        <w:rPr>
          <w:rFonts w:ascii="Times New Roman" w:hAnsi="Times New Roman"/>
          <w:b/>
          <w:bCs/>
          <w:szCs w:val="28"/>
        </w:rPr>
        <w:t>Ораторское мастерство</w:t>
      </w:r>
      <w:r w:rsidRPr="00876684">
        <w:rPr>
          <w:rFonts w:ascii="Times New Roman" w:hAnsi="Times New Roman"/>
          <w:b/>
          <w:bCs/>
          <w:szCs w:val="28"/>
        </w:rPr>
        <w:t>»</w:t>
      </w:r>
    </w:p>
    <w:p w14:paraId="4C7EAAF6" w14:textId="534FA973" w:rsidR="00876684" w:rsidRPr="001C6448" w:rsidRDefault="00876684" w:rsidP="001C6448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(направление – «</w:t>
      </w:r>
      <w:r w:rsidRPr="00876684">
        <w:rPr>
          <w:rFonts w:ascii="Times New Roman" w:hAnsi="Times New Roman"/>
          <w:szCs w:val="28"/>
        </w:rPr>
        <w:t>Подготовка служителей и религиозного персонала религиозных организаций»</w:t>
      </w:r>
    </w:p>
    <w:p w14:paraId="32717B61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профиль подготовки – «Исламские науки»)</w:t>
      </w:r>
    </w:p>
    <w:p w14:paraId="4697142D" w14:textId="77777777" w:rsidR="00876684" w:rsidRPr="00876684" w:rsidRDefault="00876684" w:rsidP="00876684">
      <w:pPr>
        <w:ind w:left="142"/>
        <w:rPr>
          <w:rFonts w:ascii="Times New Roman" w:hAnsi="Times New Roman" w:cs="Times New Roman"/>
          <w:sz w:val="28"/>
          <w:szCs w:val="28"/>
        </w:rPr>
      </w:pPr>
    </w:p>
    <w:p w14:paraId="2CEDD751" w14:textId="77777777" w:rsidR="00876684" w:rsidRPr="00876684" w:rsidRDefault="00876684" w:rsidP="00876684">
      <w:pPr>
        <w:ind w:left="1560"/>
        <w:rPr>
          <w:rFonts w:ascii="Times New Roman" w:hAnsi="Times New Roman" w:cs="Times New Roman"/>
          <w:sz w:val="28"/>
          <w:szCs w:val="28"/>
        </w:rPr>
      </w:pPr>
    </w:p>
    <w:p w14:paraId="3B6A1784" w14:textId="77777777" w:rsidR="00876684" w:rsidRPr="00876684" w:rsidRDefault="00876684" w:rsidP="00876684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14:paraId="7014FBAA" w14:textId="3A80E079" w:rsidR="00876684" w:rsidRPr="00876684" w:rsidRDefault="0038765A" w:rsidP="0038765A">
      <w:pPr>
        <w:ind w:left="566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преподаватель</w:t>
      </w:r>
      <w:r w:rsidR="00876684" w:rsidRPr="00876684">
        <w:rPr>
          <w:rFonts w:ascii="Times New Roman" w:hAnsi="Times New Roman" w:cs="Times New Roman"/>
          <w:sz w:val="28"/>
          <w:szCs w:val="28"/>
        </w:rPr>
        <w:t xml:space="preserve"> кафедры арабского языка и гуманитарных дисциплин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Карибуллин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</w:t>
      </w:r>
      <w:r w:rsidR="00876684" w:rsidRPr="00876684">
        <w:rPr>
          <w:rFonts w:ascii="Times New Roman" w:hAnsi="Times New Roman" w:cs="Times New Roman"/>
          <w:sz w:val="28"/>
          <w:szCs w:val="28"/>
        </w:rPr>
        <w:t>.</w:t>
      </w:r>
    </w:p>
    <w:p w14:paraId="7007AB5B" w14:textId="77777777" w:rsidR="00876684" w:rsidRPr="00876684" w:rsidRDefault="00876684" w:rsidP="00876684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7145B2F9" w14:textId="77777777" w:rsidR="00876684" w:rsidRPr="00876684" w:rsidRDefault="00876684" w:rsidP="00876684">
      <w:pPr>
        <w:ind w:left="156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876684" w:rsidRPr="00876684" w14:paraId="24E908BB" w14:textId="77777777" w:rsidTr="00F66567">
        <w:trPr>
          <w:trHeight w:val="330"/>
        </w:trPr>
        <w:tc>
          <w:tcPr>
            <w:tcW w:w="9322" w:type="dxa"/>
            <w:gridSpan w:val="3"/>
          </w:tcPr>
          <w:p w14:paraId="19EFF079" w14:textId="77777777" w:rsidR="00876684" w:rsidRPr="00876684" w:rsidRDefault="00876684" w:rsidP="00F665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</w:tc>
      </w:tr>
      <w:tr w:rsidR="00876684" w:rsidRPr="00876684" w14:paraId="4604C66F" w14:textId="77777777" w:rsidTr="00F665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0BF4F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06B7F738" w14:textId="77777777" w:rsidR="00876684" w:rsidRP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3D7B0" w14:textId="77777777" w:rsid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C66B8D" w14:textId="77777777" w:rsidR="00D8767B" w:rsidRPr="00876684" w:rsidRDefault="00D8767B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1900A5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3AC709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>Декан факультета исламских наук</w:t>
            </w:r>
          </w:p>
          <w:p w14:paraId="2EF258F2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4B09FE" w14:textId="77777777" w:rsidR="00876684" w:rsidRP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CB1317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82D94" w14:textId="77777777" w:rsidR="00876684" w:rsidRPr="00876684" w:rsidRDefault="00876684" w:rsidP="00F6656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408A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учебным отделом </w:t>
            </w:r>
          </w:p>
          <w:p w14:paraId="755DA354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4FCC5F" w14:textId="77777777" w:rsidR="00876684" w:rsidRPr="00876684" w:rsidRDefault="00876684" w:rsidP="00F66567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601FEC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5582F" w14:textId="77777777" w:rsidR="00876684" w:rsidRPr="00876684" w:rsidRDefault="00876684" w:rsidP="00F6656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403D757A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0AB68" w14:textId="24B168DF" w:rsidR="00876684" w:rsidRPr="00876684" w:rsidRDefault="003F1345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Казань 2025</w:t>
      </w:r>
    </w:p>
    <w:p w14:paraId="304C5F5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CF26D09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876684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и профиля </w:t>
      </w:r>
    </w:p>
    <w:p w14:paraId="7B4DE9B4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Направление – «</w:t>
      </w:r>
      <w:r w:rsidRPr="00876684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770B8CE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Профиль подготовки – «Исламские науки»</w:t>
      </w:r>
    </w:p>
    <w:p w14:paraId="11299D7D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sz w:val="28"/>
          <w:szCs w:val="28"/>
          <w:u w:val="single"/>
        </w:rPr>
        <w:t>Код и наименование дисциплины</w:t>
      </w:r>
      <w:r w:rsidRPr="0087668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48B8BF8" w14:textId="01A501E6" w:rsidR="00876684" w:rsidRPr="00876684" w:rsidRDefault="00653BC4" w:rsidP="0038765A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ОПД</w:t>
      </w:r>
      <w:r w:rsidR="00876684" w:rsidRPr="00876684">
        <w:rPr>
          <w:rFonts w:ascii="Times New Roman" w:hAnsi="Times New Roman" w:cs="Times New Roman"/>
          <w:iCs/>
          <w:sz w:val="28"/>
          <w:szCs w:val="28"/>
        </w:rPr>
        <w:t>.</w:t>
      </w:r>
      <w:r w:rsidR="0038765A">
        <w:rPr>
          <w:rFonts w:ascii="Times New Roman" w:hAnsi="Times New Roman" w:cs="Times New Roman"/>
          <w:iCs/>
          <w:sz w:val="28"/>
          <w:szCs w:val="28"/>
        </w:rPr>
        <w:t>В.06</w:t>
      </w:r>
      <w:r w:rsidR="00876684" w:rsidRPr="0087668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8765A">
        <w:rPr>
          <w:rFonts w:ascii="Times New Roman" w:hAnsi="Times New Roman" w:cs="Times New Roman"/>
          <w:iCs/>
          <w:sz w:val="28"/>
          <w:szCs w:val="28"/>
        </w:rPr>
        <w:t>«</w:t>
      </w:r>
      <w:r w:rsidR="0038765A">
        <w:rPr>
          <w:rFonts w:ascii="Times New Roman" w:hAnsi="Times New Roman" w:cs="Times New Roman"/>
          <w:sz w:val="28"/>
          <w:szCs w:val="28"/>
        </w:rPr>
        <w:t>Ораторское мастерство»</w:t>
      </w:r>
    </w:p>
    <w:p w14:paraId="78856E79" w14:textId="77777777" w:rsidR="00DC7933" w:rsidRPr="00876684" w:rsidRDefault="00876684" w:rsidP="0087668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684">
        <w:rPr>
          <w:rFonts w:ascii="Times New Roman" w:hAnsi="Times New Roman" w:cs="Times New Roman"/>
          <w:b/>
          <w:sz w:val="28"/>
          <w:szCs w:val="28"/>
          <w:u w:val="single"/>
        </w:rPr>
        <w:t>Цель(и) освоения дисциплины</w:t>
      </w:r>
    </w:p>
    <w:p w14:paraId="3137E148" w14:textId="38529109" w:rsidR="00633D2D" w:rsidRDefault="00633D2D" w:rsidP="00633D2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3D2D">
        <w:rPr>
          <w:rFonts w:ascii="Times New Roman" w:hAnsi="Times New Roman" w:cs="Times New Roman"/>
          <w:iCs/>
          <w:sz w:val="28"/>
          <w:szCs w:val="28"/>
        </w:rPr>
        <w:t>ознакомление с основными принципам</w:t>
      </w:r>
      <w:r>
        <w:rPr>
          <w:rFonts w:ascii="Times New Roman" w:hAnsi="Times New Roman" w:cs="Times New Roman"/>
          <w:iCs/>
          <w:sz w:val="28"/>
          <w:szCs w:val="28"/>
        </w:rPr>
        <w:t xml:space="preserve">и проповеди и призыва к исламу и </w:t>
      </w:r>
      <w:r w:rsidRPr="00633D2D">
        <w:rPr>
          <w:rFonts w:ascii="Times New Roman" w:hAnsi="Times New Roman" w:cs="Times New Roman"/>
          <w:iCs/>
          <w:sz w:val="28"/>
          <w:szCs w:val="28"/>
        </w:rPr>
        <w:t>совершенствование навыков публичного выступления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и проповедей</w:t>
      </w:r>
      <w:r w:rsidRPr="00633D2D">
        <w:rPr>
          <w:rFonts w:ascii="Times New Roman" w:hAnsi="Times New Roman" w:cs="Times New Roman"/>
          <w:iCs/>
          <w:sz w:val="28"/>
          <w:szCs w:val="28"/>
        </w:rPr>
        <w:t>.</w:t>
      </w:r>
    </w:p>
    <w:p w14:paraId="4A8CE173" w14:textId="47CA529C" w:rsidR="00DC7933" w:rsidRPr="00AB2063" w:rsidRDefault="00DC7933" w:rsidP="00633D2D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56327E7C" w14:textId="75CF8CB4" w:rsidR="00F12B8C" w:rsidRDefault="00F12B8C" w:rsidP="00633D2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2B8C">
        <w:rPr>
          <w:rFonts w:ascii="Times New Roman" w:hAnsi="Times New Roman" w:cs="Times New Roman"/>
          <w:sz w:val="28"/>
          <w:szCs w:val="28"/>
        </w:rPr>
        <w:t>Дисциплина «</w:t>
      </w:r>
      <w:r w:rsidR="00633D2D">
        <w:rPr>
          <w:rFonts w:ascii="Times New Roman" w:hAnsi="Times New Roman" w:cs="Times New Roman"/>
          <w:sz w:val="28"/>
          <w:szCs w:val="28"/>
        </w:rPr>
        <w:t>Ораторское мастерство</w:t>
      </w:r>
      <w:r w:rsidRPr="00F12B8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ОПД</w:t>
      </w:r>
      <w:r w:rsidRPr="00876684">
        <w:rPr>
          <w:rFonts w:ascii="Times New Roman" w:hAnsi="Times New Roman" w:cs="Times New Roman"/>
          <w:iCs/>
          <w:sz w:val="28"/>
          <w:szCs w:val="28"/>
        </w:rPr>
        <w:t>.</w:t>
      </w:r>
      <w:r w:rsidR="00633D2D">
        <w:rPr>
          <w:rFonts w:ascii="Times New Roman" w:hAnsi="Times New Roman" w:cs="Times New Roman"/>
          <w:iCs/>
          <w:sz w:val="28"/>
          <w:szCs w:val="28"/>
        </w:rPr>
        <w:t>В.</w:t>
      </w:r>
      <w:r w:rsidR="00C060F8">
        <w:rPr>
          <w:rFonts w:ascii="Times New Roman" w:hAnsi="Times New Roman" w:cs="Times New Roman"/>
          <w:iCs/>
          <w:sz w:val="28"/>
          <w:szCs w:val="28"/>
        </w:rPr>
        <w:t>06</w:t>
      </w:r>
      <w:r w:rsidR="00C060F8" w:rsidRPr="0087668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060F8" w:rsidRPr="00F12B8C">
        <w:rPr>
          <w:rFonts w:ascii="Times New Roman" w:hAnsi="Times New Roman" w:cs="Times New Roman"/>
          <w:sz w:val="28"/>
          <w:szCs w:val="28"/>
        </w:rPr>
        <w:t>относится</w:t>
      </w:r>
      <w:r w:rsidRPr="00F12B8C">
        <w:rPr>
          <w:rFonts w:ascii="Times New Roman" w:hAnsi="Times New Roman" w:cs="Times New Roman"/>
          <w:sz w:val="28"/>
          <w:szCs w:val="28"/>
        </w:rPr>
        <w:t xml:space="preserve"> к вариативной части учебного плана. Изучение дисциплины б</w:t>
      </w:r>
      <w:r>
        <w:rPr>
          <w:rFonts w:ascii="Times New Roman" w:hAnsi="Times New Roman" w:cs="Times New Roman"/>
          <w:sz w:val="28"/>
          <w:szCs w:val="28"/>
        </w:rPr>
        <w:t>азируется на знаниях дисциплины</w:t>
      </w:r>
      <w:r w:rsidRPr="00F12B8C">
        <w:rPr>
          <w:rFonts w:ascii="Times New Roman" w:hAnsi="Times New Roman" w:cs="Times New Roman"/>
          <w:sz w:val="28"/>
          <w:szCs w:val="28"/>
        </w:rPr>
        <w:t xml:space="preserve"> «</w:t>
      </w:r>
      <w:r w:rsidR="00633D2D">
        <w:rPr>
          <w:rFonts w:ascii="Times New Roman" w:hAnsi="Times New Roman" w:cs="Times New Roman"/>
          <w:sz w:val="28"/>
          <w:szCs w:val="28"/>
        </w:rPr>
        <w:t>Язык проповеди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="00633D2D">
        <w:rPr>
          <w:rFonts w:ascii="Times New Roman" w:hAnsi="Times New Roman" w:cs="Times New Roman"/>
          <w:sz w:val="28"/>
          <w:szCs w:val="28"/>
        </w:rPr>
        <w:t>Арабский язык»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12B8C">
        <w:rPr>
          <w:rFonts w:ascii="Times New Roman" w:hAnsi="Times New Roman" w:cs="Times New Roman"/>
          <w:sz w:val="28"/>
          <w:szCs w:val="28"/>
        </w:rPr>
        <w:t xml:space="preserve"> Взаимосвязана с дисциплинами </w:t>
      </w:r>
      <w:r w:rsidR="00633D2D" w:rsidRPr="00633D2D">
        <w:rPr>
          <w:rFonts w:ascii="Times New Roman" w:hAnsi="Times New Roman" w:cs="Times New Roman"/>
          <w:sz w:val="28"/>
          <w:szCs w:val="28"/>
        </w:rPr>
        <w:t>«Обязанности имама и основы проповеди»</w:t>
      </w:r>
      <w:r w:rsidRPr="00F12B8C">
        <w:rPr>
          <w:rFonts w:ascii="Times New Roman" w:hAnsi="Times New Roman" w:cs="Times New Roman"/>
          <w:sz w:val="28"/>
          <w:szCs w:val="28"/>
        </w:rPr>
        <w:t>, «История ислама в России</w:t>
      </w:r>
      <w:r w:rsidR="00633D2D">
        <w:rPr>
          <w:rFonts w:ascii="Times New Roman" w:hAnsi="Times New Roman" w:cs="Times New Roman"/>
          <w:sz w:val="28"/>
          <w:szCs w:val="28"/>
        </w:rPr>
        <w:t>»</w:t>
      </w:r>
      <w:r w:rsidRPr="00F12B8C">
        <w:rPr>
          <w:rFonts w:ascii="Times New Roman" w:hAnsi="Times New Roman" w:cs="Times New Roman"/>
          <w:sz w:val="28"/>
          <w:szCs w:val="28"/>
        </w:rPr>
        <w:t>.</w:t>
      </w:r>
      <w:r w:rsidRPr="00F12B8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57231AF9" w14:textId="6A2B490A" w:rsidR="00DC7933" w:rsidRPr="00AB2063" w:rsidRDefault="00DC7933" w:rsidP="00F12B8C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 (компетенции)</w:t>
      </w:r>
    </w:p>
    <w:p w14:paraId="0BDAC540" w14:textId="77777777" w:rsidR="00C30AF0" w:rsidRPr="00C30AF0" w:rsidRDefault="00C30AF0" w:rsidP="00C30AF0">
      <w:p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30AF0">
        <w:rPr>
          <w:rFonts w:ascii="Times New Roman" w:hAnsi="Times New Roman" w:cs="Times New Roman"/>
          <w:sz w:val="28"/>
          <w:szCs w:val="28"/>
        </w:rPr>
        <w:t>Данный курс направлен на формирование следующих компетенций:</w:t>
      </w:r>
    </w:p>
    <w:p w14:paraId="62CDEE9B" w14:textId="49D3A2BF" w:rsidR="00C30AF0" w:rsidRPr="00C30AF0" w:rsidRDefault="001C6448" w:rsidP="00C30AF0">
      <w:pPr>
        <w:spacing w:line="23" w:lineRule="atLeast"/>
        <w:ind w:left="-425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0AF0">
        <w:rPr>
          <w:rFonts w:ascii="Times New Roman" w:hAnsi="Times New Roman" w:cs="Times New Roman"/>
          <w:b/>
          <w:bCs/>
          <w:sz w:val="28"/>
          <w:szCs w:val="28"/>
        </w:rPr>
        <w:t xml:space="preserve">Религиозные </w:t>
      </w:r>
      <w:r w:rsidR="00633D2D">
        <w:rPr>
          <w:rFonts w:ascii="Times New Roman" w:hAnsi="Times New Roman" w:cs="Times New Roman"/>
          <w:b/>
          <w:bCs/>
          <w:sz w:val="28"/>
          <w:szCs w:val="28"/>
        </w:rPr>
        <w:t>компетенции (код – Р</w:t>
      </w:r>
      <w:r w:rsidR="00C30AF0" w:rsidRPr="00C30AF0">
        <w:rPr>
          <w:rFonts w:ascii="Times New Roman" w:hAnsi="Times New Roman" w:cs="Times New Roman"/>
          <w:b/>
          <w:bCs/>
          <w:sz w:val="28"/>
          <w:szCs w:val="28"/>
        </w:rPr>
        <w:t>К)</w:t>
      </w:r>
      <w:r w:rsidR="00C30A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B4A8709" w14:textId="1E8D050D" w:rsidR="00633D2D" w:rsidRPr="00633D2D" w:rsidRDefault="00633D2D" w:rsidP="00633D2D">
      <w:pPr>
        <w:pStyle w:val="a9"/>
        <w:numPr>
          <w:ilvl w:val="0"/>
          <w:numId w:val="16"/>
        </w:numPr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33D2D">
        <w:rPr>
          <w:rFonts w:ascii="Times New Roman" w:hAnsi="Times New Roman" w:cs="Times New Roman"/>
          <w:sz w:val="28"/>
          <w:szCs w:val="28"/>
        </w:rPr>
        <w:t>осознание социальной значимости своей будущей профессии, обладание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D2D">
        <w:rPr>
          <w:rFonts w:ascii="Times New Roman" w:hAnsi="Times New Roman" w:cs="Times New Roman"/>
          <w:sz w:val="28"/>
          <w:szCs w:val="28"/>
        </w:rPr>
        <w:t>высокой мотивацией к выполнению профессиональной и богослужебной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D2D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5B29893C" w14:textId="24772E8C" w:rsidR="00633D2D" w:rsidRDefault="00633D2D" w:rsidP="00633D2D">
      <w:pPr>
        <w:pStyle w:val="a9"/>
        <w:numPr>
          <w:ilvl w:val="0"/>
          <w:numId w:val="16"/>
        </w:numPr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33D2D">
        <w:rPr>
          <w:rFonts w:ascii="Times New Roman" w:hAnsi="Times New Roman" w:cs="Times New Roman"/>
          <w:sz w:val="28"/>
          <w:szCs w:val="28"/>
        </w:rPr>
        <w:t>способность проповедовать догматические положения ислама в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D2D">
        <w:rPr>
          <w:rFonts w:ascii="Times New Roman" w:hAnsi="Times New Roman" w:cs="Times New Roman"/>
          <w:sz w:val="28"/>
          <w:szCs w:val="28"/>
        </w:rPr>
        <w:t>социальных группах</w:t>
      </w:r>
      <w:r w:rsidR="008C2F0E">
        <w:rPr>
          <w:rFonts w:ascii="Times New Roman" w:hAnsi="Times New Roman" w:cs="Times New Roman"/>
          <w:sz w:val="28"/>
          <w:szCs w:val="28"/>
        </w:rPr>
        <w:t>.</w:t>
      </w:r>
    </w:p>
    <w:p w14:paraId="5A62D49F" w14:textId="7078153C" w:rsidR="00C30AF0" w:rsidRPr="00C30AF0" w:rsidRDefault="00C30AF0" w:rsidP="00633D2D">
      <w:pPr>
        <w:spacing w:line="23" w:lineRule="atLeast"/>
        <w:ind w:left="-425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0AF0">
        <w:rPr>
          <w:rFonts w:ascii="Times New Roman" w:hAnsi="Times New Roman" w:cs="Times New Roman"/>
          <w:b/>
          <w:bCs/>
          <w:sz w:val="28"/>
          <w:szCs w:val="28"/>
        </w:rPr>
        <w:t xml:space="preserve">компетенции (код - </w:t>
      </w:r>
      <w:r w:rsidR="00633D2D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C30AF0">
        <w:rPr>
          <w:rFonts w:ascii="Times New Roman" w:hAnsi="Times New Roman" w:cs="Times New Roman"/>
          <w:b/>
          <w:bCs/>
          <w:sz w:val="28"/>
          <w:szCs w:val="28"/>
        </w:rPr>
        <w:t>РК)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982EF88" w14:textId="0F10FD41" w:rsidR="001C6448" w:rsidRPr="001C6448" w:rsidRDefault="001C6448" w:rsidP="001C6448">
      <w:pPr>
        <w:pStyle w:val="a9"/>
        <w:numPr>
          <w:ilvl w:val="0"/>
          <w:numId w:val="18"/>
        </w:numPr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6448">
        <w:rPr>
          <w:rFonts w:ascii="Times New Roman" w:hAnsi="Times New Roman" w:cs="Times New Roman"/>
          <w:sz w:val="28"/>
          <w:szCs w:val="28"/>
        </w:rPr>
        <w:t>способность к осуществлению устной и письменной коммуникации на</w:t>
      </w:r>
    </w:p>
    <w:p w14:paraId="5F2C3476" w14:textId="6685674B" w:rsidR="001C6448" w:rsidRPr="001C6448" w:rsidRDefault="001C6448" w:rsidP="001C6448">
      <w:p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C6448">
        <w:rPr>
          <w:rFonts w:ascii="Times New Roman" w:hAnsi="Times New Roman" w:cs="Times New Roman"/>
          <w:sz w:val="28"/>
          <w:szCs w:val="28"/>
        </w:rPr>
        <w:t>родном языке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099F30" w14:textId="3CAA1B8C" w:rsidR="00C30AF0" w:rsidRDefault="00C30AF0" w:rsidP="001C6448">
      <w:p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64EF9E3A" w14:textId="57960524" w:rsidR="001C6448" w:rsidRPr="001C6448" w:rsidRDefault="00F66567" w:rsidP="001C6448">
      <w:pPr>
        <w:spacing w:line="23" w:lineRule="atLeast"/>
        <w:ind w:left="-425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567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752F1494" w14:textId="77777777" w:rsidR="00F66567" w:rsidRPr="00F66567" w:rsidRDefault="00F66567" w:rsidP="00F66567">
      <w:pPr>
        <w:spacing w:line="23" w:lineRule="atLeast"/>
        <w:ind w:left="-425" w:firstLine="42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567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6"/>
        <w:gridCol w:w="1596"/>
        <w:gridCol w:w="2552"/>
      </w:tblGrid>
      <w:tr w:rsidR="00F66567" w:rsidRPr="00F66567" w14:paraId="5AC3C93E" w14:textId="77777777" w:rsidTr="00F66567">
        <w:trPr>
          <w:trHeight w:val="371"/>
        </w:trPr>
        <w:tc>
          <w:tcPr>
            <w:tcW w:w="5316" w:type="dxa"/>
            <w:vMerge w:val="restart"/>
            <w:vAlign w:val="center"/>
          </w:tcPr>
          <w:p w14:paraId="2A3577E4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596" w:type="dxa"/>
            <w:vMerge w:val="restart"/>
            <w:vAlign w:val="center"/>
          </w:tcPr>
          <w:p w14:paraId="60451EB2" w14:textId="77777777" w:rsidR="00F66567" w:rsidRPr="00F66567" w:rsidRDefault="00F66567" w:rsidP="00AD6752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552" w:type="dxa"/>
            <w:vAlign w:val="center"/>
          </w:tcPr>
          <w:p w14:paraId="56B78DB2" w14:textId="77777777" w:rsidR="00F66567" w:rsidRPr="00F66567" w:rsidRDefault="00F66567" w:rsidP="00AD6752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Семестр</w:t>
            </w:r>
          </w:p>
        </w:tc>
      </w:tr>
      <w:tr w:rsidR="00C30AF0" w:rsidRPr="00F66567" w14:paraId="53D2F544" w14:textId="77777777" w:rsidTr="00336673">
        <w:trPr>
          <w:trHeight w:val="285"/>
        </w:trPr>
        <w:tc>
          <w:tcPr>
            <w:tcW w:w="5316" w:type="dxa"/>
            <w:vMerge/>
            <w:vAlign w:val="center"/>
          </w:tcPr>
          <w:p w14:paraId="240C38BA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14:paraId="03E8EBF3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227DEBFC" w14:textId="333DB8F3" w:rsidR="00C30AF0" w:rsidRPr="00F66567" w:rsidRDefault="00AD6752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C30AF0" w:rsidRPr="00F66567" w14:paraId="395F7C8C" w14:textId="77777777" w:rsidTr="00F814E1">
        <w:trPr>
          <w:trHeight w:val="435"/>
        </w:trPr>
        <w:tc>
          <w:tcPr>
            <w:tcW w:w="5316" w:type="dxa"/>
            <w:vMerge/>
            <w:vAlign w:val="center"/>
          </w:tcPr>
          <w:p w14:paraId="5F181FEC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14:paraId="3B8D81FE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03504479" w14:textId="6A302389" w:rsidR="00C30AF0" w:rsidRPr="00F66567" w:rsidRDefault="00C30AF0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ч.</w:t>
            </w:r>
          </w:p>
        </w:tc>
      </w:tr>
      <w:tr w:rsidR="00C30AF0" w:rsidRPr="00F66567" w14:paraId="0BFCEF1D" w14:textId="77777777" w:rsidTr="00EF1190">
        <w:trPr>
          <w:trHeight w:val="275"/>
        </w:trPr>
        <w:tc>
          <w:tcPr>
            <w:tcW w:w="5316" w:type="dxa"/>
            <w:vAlign w:val="center"/>
          </w:tcPr>
          <w:p w14:paraId="1F39CF3F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596" w:type="dxa"/>
            <w:vAlign w:val="center"/>
          </w:tcPr>
          <w:p w14:paraId="07D059D7" w14:textId="23DB6C0E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552" w:type="dxa"/>
            <w:vAlign w:val="center"/>
          </w:tcPr>
          <w:p w14:paraId="7F5F7448" w14:textId="48FC739F" w:rsidR="00C30AF0" w:rsidRPr="00F66567" w:rsidRDefault="00C30AF0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</w:tr>
      <w:tr w:rsidR="00C30AF0" w:rsidRPr="00F66567" w14:paraId="70753090" w14:textId="77777777" w:rsidTr="003F055D">
        <w:trPr>
          <w:trHeight w:val="224"/>
        </w:trPr>
        <w:tc>
          <w:tcPr>
            <w:tcW w:w="5316" w:type="dxa"/>
            <w:vAlign w:val="center"/>
          </w:tcPr>
          <w:p w14:paraId="016DCFE1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596" w:type="dxa"/>
            <w:vAlign w:val="center"/>
          </w:tcPr>
          <w:p w14:paraId="6CCCA1E2" w14:textId="6E9CF41E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552" w:type="dxa"/>
            <w:vAlign w:val="center"/>
          </w:tcPr>
          <w:p w14:paraId="0CCEB151" w14:textId="56B2BEF6" w:rsidR="00C30AF0" w:rsidRDefault="00C30AF0" w:rsidP="00C30AF0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C30AF0" w:rsidRPr="00F66567" w14:paraId="18139C7F" w14:textId="77777777" w:rsidTr="0022611D">
        <w:trPr>
          <w:trHeight w:val="70"/>
        </w:trPr>
        <w:tc>
          <w:tcPr>
            <w:tcW w:w="5316" w:type="dxa"/>
            <w:vAlign w:val="center"/>
          </w:tcPr>
          <w:p w14:paraId="5AD4FC3C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596" w:type="dxa"/>
            <w:vAlign w:val="center"/>
          </w:tcPr>
          <w:p w14:paraId="37DD6C07" w14:textId="12978FF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552" w:type="dxa"/>
            <w:vAlign w:val="center"/>
          </w:tcPr>
          <w:p w14:paraId="69A2729B" w14:textId="031CDF51" w:rsidR="00C30AF0" w:rsidRDefault="00C30AF0" w:rsidP="00C30AF0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C30AF0" w:rsidRPr="00F66567" w14:paraId="65AA5F2A" w14:textId="77777777" w:rsidTr="00555A72">
        <w:trPr>
          <w:trHeight w:val="237"/>
        </w:trPr>
        <w:tc>
          <w:tcPr>
            <w:tcW w:w="5316" w:type="dxa"/>
            <w:vAlign w:val="center"/>
          </w:tcPr>
          <w:p w14:paraId="4367751A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596" w:type="dxa"/>
            <w:vAlign w:val="center"/>
          </w:tcPr>
          <w:p w14:paraId="73042C6D" w14:textId="2380B58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552" w:type="dxa"/>
            <w:vAlign w:val="center"/>
          </w:tcPr>
          <w:p w14:paraId="04344E3E" w14:textId="1798FE43" w:rsidR="00C30AF0" w:rsidRPr="00F66567" w:rsidRDefault="00C30AF0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</w:tr>
      <w:tr w:rsidR="00C30AF0" w:rsidRPr="00F66567" w14:paraId="7E8C7931" w14:textId="77777777" w:rsidTr="00B93531">
        <w:trPr>
          <w:trHeight w:val="70"/>
        </w:trPr>
        <w:tc>
          <w:tcPr>
            <w:tcW w:w="6912" w:type="dxa"/>
            <w:gridSpan w:val="2"/>
            <w:vAlign w:val="center"/>
          </w:tcPr>
          <w:p w14:paraId="5411B965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2552" w:type="dxa"/>
            <w:vAlign w:val="center"/>
          </w:tcPr>
          <w:p w14:paraId="3C32A90F" w14:textId="4A0F8DD2" w:rsidR="00C30AF0" w:rsidRPr="00F66567" w:rsidRDefault="00C30AF0" w:rsidP="00F66567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зачёт</w:t>
            </w:r>
          </w:p>
        </w:tc>
      </w:tr>
    </w:tbl>
    <w:p w14:paraId="322488B4" w14:textId="77777777" w:rsidR="001C6448" w:rsidRDefault="001C6448" w:rsidP="005A0D4E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E9D38C2" w14:textId="77777777" w:rsidR="001C6448" w:rsidRDefault="001C6448" w:rsidP="005A0D4E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E123759" w14:textId="77777777" w:rsidR="005A0D4E" w:rsidRPr="00F66567" w:rsidRDefault="00F66567" w:rsidP="005A0D4E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6656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22"/>
        <w:gridCol w:w="2732"/>
        <w:gridCol w:w="2835"/>
      </w:tblGrid>
      <w:tr w:rsidR="005A0D4E" w:rsidRPr="005A0D4E" w14:paraId="21A471FD" w14:textId="77777777" w:rsidTr="005A0D4E">
        <w:tc>
          <w:tcPr>
            <w:tcW w:w="817" w:type="dxa"/>
          </w:tcPr>
          <w:p w14:paraId="4BE2368F" w14:textId="77777777" w:rsidR="005A0D4E" w:rsidRPr="00AC2046" w:rsidRDefault="005A0D4E" w:rsidP="00AC2046">
            <w:pPr>
              <w:spacing w:after="200"/>
              <w:ind w:left="-284" w:right="31" w:firstLine="3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№ п/п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053F513" w14:textId="77777777" w:rsidR="005A0D4E" w:rsidRPr="00AC2046" w:rsidRDefault="005A0D4E" w:rsidP="00D23D59">
            <w:pPr>
              <w:spacing w:after="20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6FEDADAB" w14:textId="77777777" w:rsidR="005A0D4E" w:rsidRPr="00AC2046" w:rsidRDefault="005A0D4E" w:rsidP="005A0D4E">
            <w:pPr>
              <w:spacing w:after="200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Аудитор занятия (часы)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0C2C7C2D" w14:textId="77777777" w:rsidR="005A0D4E" w:rsidRPr="00AC2046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5A0D4E" w:rsidRPr="005A0D4E" w14:paraId="38581A21" w14:textId="77777777" w:rsidTr="005A0D4E">
        <w:tc>
          <w:tcPr>
            <w:tcW w:w="817" w:type="dxa"/>
          </w:tcPr>
          <w:p w14:paraId="3CB5ADC2" w14:textId="77777777" w:rsidR="005A0D4E" w:rsidRPr="005A0D4E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0D7C3D2" w14:textId="17CF52D4" w:rsidR="005A0D4E" w:rsidRPr="00AC2046" w:rsidRDefault="001C6448" w:rsidP="001C6448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C644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Понятие коммуникации. Виды коммуникации.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108008B0" w14:textId="2FC13B28" w:rsidR="005A0D4E" w:rsidRPr="005A0D4E" w:rsidRDefault="001C6448" w:rsidP="00AC2046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1ADA00A9" w14:textId="2D30A8F6" w:rsidR="005A0D4E" w:rsidRPr="005A0D4E" w:rsidRDefault="00C30AF0" w:rsidP="006C2AF9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5A0D4E" w:rsidRPr="005A0D4E" w14:paraId="25214069" w14:textId="77777777" w:rsidTr="005A0D4E">
        <w:tc>
          <w:tcPr>
            <w:tcW w:w="817" w:type="dxa"/>
          </w:tcPr>
          <w:p w14:paraId="26EF2973" w14:textId="77777777" w:rsidR="005A0D4E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015E2DD" w14:textId="5433E84A" w:rsidR="00F34CAB" w:rsidRPr="00AC2046" w:rsidRDefault="001C6448" w:rsidP="001C6448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C644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Основы ораторского искусства.</w:t>
            </w: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имама как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проповедника.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22AD1A12" w14:textId="523BB6F1" w:rsidR="005A0D4E" w:rsidRDefault="001C644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65CDD996" w14:textId="2142DDC4" w:rsidR="005A0D4E" w:rsidRDefault="008119C2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C30AF0" w:rsidRPr="005A0D4E" w14:paraId="24A364BE" w14:textId="77777777" w:rsidTr="005A0D4E">
        <w:tc>
          <w:tcPr>
            <w:tcW w:w="817" w:type="dxa"/>
          </w:tcPr>
          <w:p w14:paraId="134AE86E" w14:textId="48856695" w:rsidR="00C30AF0" w:rsidRDefault="001C6448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3BC38022" w14:textId="4F4FE2C4" w:rsidR="00C30AF0" w:rsidRPr="00C30AF0" w:rsidRDefault="001C6448" w:rsidP="001C6448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Навыки публичного выступления. Умение говорить и умение слушать в деловой обстановке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6175D5C" w14:textId="1AD54E47" w:rsidR="00C30AF0" w:rsidRDefault="001C644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965776D" w14:textId="16734BFF" w:rsidR="00C30AF0" w:rsidRDefault="008119C2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5A0D4E" w:rsidRPr="005A0D4E" w14:paraId="5F3823F4" w14:textId="77777777" w:rsidTr="005A0D4E">
        <w:tc>
          <w:tcPr>
            <w:tcW w:w="817" w:type="dxa"/>
          </w:tcPr>
          <w:p w14:paraId="07B0CBB9" w14:textId="37D79D93" w:rsidR="005A0D4E" w:rsidRDefault="001C6448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F34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48427F0" w14:textId="2F5A57B2" w:rsidR="005A0D4E" w:rsidRPr="00AC2046" w:rsidRDefault="001C6448" w:rsidP="001C6448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Речевое событие и речевое поведение человека как важнейшие составляющие современной риторики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7CFCF0B5" w14:textId="69C8537E" w:rsidR="005A0D4E" w:rsidRDefault="001C644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0EAB5DBF" w14:textId="3E9ED866" w:rsidR="005A0D4E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C30AF0" w:rsidRPr="005A0D4E" w14:paraId="03194046" w14:textId="77777777" w:rsidTr="005A0D4E">
        <w:tc>
          <w:tcPr>
            <w:tcW w:w="817" w:type="dxa"/>
          </w:tcPr>
          <w:p w14:paraId="151C77FC" w14:textId="4E891C20" w:rsidR="00C30AF0" w:rsidRDefault="001C6448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30AF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0033B686" w14:textId="099CC640" w:rsidR="00C30AF0" w:rsidRPr="00C30AF0" w:rsidRDefault="001C6448" w:rsidP="001C6448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Основные проблемы трансляции религиозных ценностей в современном обществе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AEDDA17" w14:textId="0D7EA161" w:rsidR="00C30AF0" w:rsidRDefault="001C644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71D49306" w14:textId="41B2125E" w:rsidR="00C30AF0" w:rsidRDefault="008119C2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B63F18" w:rsidRPr="005A0D4E" w14:paraId="174C7204" w14:textId="77777777" w:rsidTr="005A0D4E">
        <w:tc>
          <w:tcPr>
            <w:tcW w:w="817" w:type="dxa"/>
          </w:tcPr>
          <w:p w14:paraId="666B9A06" w14:textId="7D08DBCD" w:rsidR="00B63F18" w:rsidRDefault="001C6448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900C55A" w14:textId="64A47D63" w:rsidR="00B63F18" w:rsidRPr="00C30AF0" w:rsidRDefault="001C6448" w:rsidP="001C6448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Категории и группы людей, к которым ислам обращает свой призыв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3D9FDA1F" w14:textId="3131DD7F" w:rsidR="00B63F18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387FBB97" w14:textId="610B2295" w:rsidR="00B63F18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1C6448" w:rsidRPr="005A0D4E" w14:paraId="1D6E5B6E" w14:textId="77777777" w:rsidTr="005A0D4E">
        <w:tc>
          <w:tcPr>
            <w:tcW w:w="817" w:type="dxa"/>
          </w:tcPr>
          <w:p w14:paraId="200DF91F" w14:textId="2DB63E4A" w:rsidR="001C6448" w:rsidRDefault="001C6448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531AEC75" w14:textId="5C9CB7A2" w:rsidR="001C6448" w:rsidRPr="001C6448" w:rsidRDefault="001C6448" w:rsidP="001C6448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Принципы и методы агитации в исламе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Мастерство публичного выступления. Искусство дискуссии. Роль аргументации в красноречии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4AEE284F" w14:textId="4E01D07E" w:rsidR="001C6448" w:rsidRDefault="001C644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2D8D3671" w14:textId="67777B42" w:rsidR="001C6448" w:rsidRDefault="008119C2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1C6448" w:rsidRPr="005A0D4E" w14:paraId="744DA0B2" w14:textId="77777777" w:rsidTr="005A0D4E">
        <w:tc>
          <w:tcPr>
            <w:tcW w:w="817" w:type="dxa"/>
          </w:tcPr>
          <w:p w14:paraId="632E3D9B" w14:textId="611ABF87" w:rsidR="001C6448" w:rsidRDefault="001C6448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7FFE61DC" w14:textId="00AD3AD9" w:rsidR="001C6448" w:rsidRPr="001C6448" w:rsidRDefault="001C6448" w:rsidP="001C6448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Значение СМИ в проповеднической деятельности религиозных деятелей.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CFD2D1B" w14:textId="36A84BD7" w:rsidR="001C6448" w:rsidRDefault="001C644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77B84C22" w14:textId="6DC08E62" w:rsidR="001C6448" w:rsidRDefault="008119C2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1C6448" w:rsidRPr="005A0D4E" w14:paraId="13BDE357" w14:textId="77777777" w:rsidTr="005A0D4E">
        <w:tc>
          <w:tcPr>
            <w:tcW w:w="817" w:type="dxa"/>
          </w:tcPr>
          <w:p w14:paraId="01D9CE02" w14:textId="76C73C78" w:rsidR="001C6448" w:rsidRDefault="001C6448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1BC0DC46" w14:textId="775A5970" w:rsidR="001C6448" w:rsidRPr="001C6448" w:rsidRDefault="001C6448" w:rsidP="001C6448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Социальная работа как проповедническая деятельность религиозных деятелей.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0CF3017" w14:textId="71723751" w:rsidR="001C6448" w:rsidRDefault="001C644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3774B7D9" w14:textId="0F2325AA" w:rsidR="001C6448" w:rsidRDefault="008119C2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6C2AF9" w:rsidRPr="005A0D4E" w14:paraId="119894BF" w14:textId="77777777" w:rsidTr="005A0D4E">
        <w:tc>
          <w:tcPr>
            <w:tcW w:w="817" w:type="dxa"/>
          </w:tcPr>
          <w:p w14:paraId="70D14518" w14:textId="77777777" w:rsidR="006C2AF9" w:rsidRDefault="006C2AF9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7549159" w14:textId="77777777" w:rsidR="006C2AF9" w:rsidRPr="005120F9" w:rsidRDefault="006C2AF9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20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7258BEE6" w14:textId="34043194" w:rsidR="006C2AF9" w:rsidRPr="005120F9" w:rsidRDefault="00C30AF0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1A066E7" w14:textId="6FE0B78D" w:rsidR="006C2AF9" w:rsidRPr="005120F9" w:rsidRDefault="00C30AF0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18</w:t>
            </w:r>
          </w:p>
        </w:tc>
      </w:tr>
    </w:tbl>
    <w:p w14:paraId="258F1B49" w14:textId="77777777" w:rsidR="005A0D4E" w:rsidRPr="00AB2063" w:rsidRDefault="005A0D4E" w:rsidP="00B33D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E2A5E20" w14:textId="77777777" w:rsidR="00B63F18" w:rsidRDefault="00B63F18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E013A07" w14:textId="77777777" w:rsidR="000033C4" w:rsidRPr="00AC2046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C20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Методические указания для обучающихся по освоению дисциплины (модуля)</w:t>
      </w:r>
    </w:p>
    <w:p w14:paraId="3C95E445" w14:textId="77777777" w:rsidR="00AD6752" w:rsidRPr="00AD6752" w:rsidRDefault="00AD6752" w:rsidP="00AD6752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D6752">
        <w:rPr>
          <w:rFonts w:ascii="Times New Roman" w:hAnsi="Times New Roman" w:cs="Times New Roman"/>
          <w:bCs/>
          <w:iCs/>
          <w:sz w:val="28"/>
          <w:szCs w:val="28"/>
        </w:rPr>
        <w:t>В процессе изучения курса обязательным является посещение всех лекций и практических занятий. Присутствуя на занятиях, студент вместе с преподавателем проделывает путь учебно-научного поиска, постигает приемы анализа языковых явлений, учится думать. Студентам рекомендуется вести собственный конспект занятий.</w:t>
      </w:r>
    </w:p>
    <w:p w14:paraId="5D62F7B7" w14:textId="77777777" w:rsidR="00AD6752" w:rsidRPr="00AD6752" w:rsidRDefault="00AD6752" w:rsidP="00AD6752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D6752">
        <w:rPr>
          <w:rFonts w:ascii="Times New Roman" w:hAnsi="Times New Roman" w:cs="Times New Roman"/>
          <w:bCs/>
          <w:iCs/>
          <w:sz w:val="28"/>
          <w:szCs w:val="28"/>
        </w:rPr>
        <w:t>Целесообразно дать общие советы конспектирования занятий: записи рекомендуется фиксировать в общей тетради, страницы которой пронумерованы; первые страницы отвести для оглавления, в последующих оставлять поля для заметок; запись занятий следует начинать с записи темы, плана, даты ее проведения. Если в занятии ссылаются на литературу, документы, то надо зафиксировать точные библиографические данные; в конспекте необходимо записывать все новые понятия, определения, обобщения, выводы. Термины, длинные слова писать по возможности сокращенно; записанную лекцию рекомендуется обработать дома: уточнить ее содержание, записать на полях дополнительную информацию, свои мысли и замечания. Перед очередным занятием полезно восстановить в памяти содержание предыдущей темы. Это поможет глубже осмыслить новый материал.</w:t>
      </w:r>
    </w:p>
    <w:p w14:paraId="38C620B7" w14:textId="77777777" w:rsidR="00AD6752" w:rsidRPr="00AD6752" w:rsidRDefault="00AD6752" w:rsidP="00AD6752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D6752">
        <w:rPr>
          <w:rFonts w:ascii="Times New Roman" w:hAnsi="Times New Roman" w:cs="Times New Roman"/>
          <w:bCs/>
          <w:iCs/>
          <w:sz w:val="28"/>
          <w:szCs w:val="28"/>
        </w:rPr>
        <w:t>Практические занятия – составная часть учебного процесса, групповая форма занятий при активном участии сложных проблем и служат основной формой подведения итогов самостоятельной работы студентов. На занятиях студенты учатся грамотно излагать проблемы, свободно высказывать свои мысли и суждения, вести полемику, убеждать, доказывать, опровергать, отстаивать свои убеждения. Все это помогает приобрести навыки и умения, необходимые современному бакалавру.</w:t>
      </w:r>
    </w:p>
    <w:p w14:paraId="423EA96A" w14:textId="77777777" w:rsidR="00AD6752" w:rsidRDefault="00AD6752" w:rsidP="00AD6752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D6752">
        <w:rPr>
          <w:rFonts w:ascii="Times New Roman" w:hAnsi="Times New Roman" w:cs="Times New Roman"/>
          <w:bCs/>
          <w:iCs/>
          <w:sz w:val="28"/>
          <w:szCs w:val="28"/>
        </w:rPr>
        <w:t>Прежде всего, студентам следует обратить внимание на основные вопросы изучаемой темы и осмыслить их. Они нацеливают их на исследовательский, поисковый подход к изучению учебной литературы, документов, других источников информации. Не следует всецело полагаться только на память, а нужно законспектировать обязательную литературу. Следует составить краткий план выступления по каждому вопросу предстоящего занятия. Следует иметь виду, что подготовка к выступлению связана не только с темой и вопросами плана. Она зависит также от формы, места проведения занятия, конкретных заданий и поручений, которые определены вместе с преподавателем. Необходимо обращаться к своему преподавателю за любыми консультациями.</w:t>
      </w:r>
    </w:p>
    <w:p w14:paraId="0257247A" w14:textId="78F6226E" w:rsidR="000033C4" w:rsidRPr="00AB2063" w:rsidRDefault="000033C4" w:rsidP="00AD6752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641F05AE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Основная литература</w:t>
      </w:r>
    </w:p>
    <w:p w14:paraId="34C3A10E" w14:textId="6B6EC901" w:rsidR="008119C2" w:rsidRDefault="008119C2" w:rsidP="008119C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9C2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322B89" w:rsidRPr="00322B89">
        <w:rPr>
          <w:rFonts w:ascii="Times New Roman" w:hAnsi="Times New Roman" w:cs="Times New Roman"/>
          <w:sz w:val="28"/>
          <w:szCs w:val="28"/>
        </w:rPr>
        <w:t>Адыгамов</w:t>
      </w:r>
      <w:proofErr w:type="spellEnd"/>
      <w:r w:rsidR="00322B89" w:rsidRPr="00322B89">
        <w:rPr>
          <w:rFonts w:ascii="Times New Roman" w:hAnsi="Times New Roman" w:cs="Times New Roman"/>
          <w:sz w:val="28"/>
          <w:szCs w:val="28"/>
        </w:rPr>
        <w:t xml:space="preserve">, Р. К. Основы проповеди и обязанности имама : учебное пособие / Р. К. </w:t>
      </w:r>
      <w:proofErr w:type="spellStart"/>
      <w:r w:rsidR="00322B89" w:rsidRPr="00322B89">
        <w:rPr>
          <w:rFonts w:ascii="Times New Roman" w:hAnsi="Times New Roman" w:cs="Times New Roman"/>
          <w:sz w:val="28"/>
          <w:szCs w:val="28"/>
        </w:rPr>
        <w:t>Адыгамов</w:t>
      </w:r>
      <w:proofErr w:type="spellEnd"/>
      <w:r w:rsidR="00322B89" w:rsidRPr="00322B89">
        <w:rPr>
          <w:rFonts w:ascii="Times New Roman" w:hAnsi="Times New Roman" w:cs="Times New Roman"/>
          <w:sz w:val="28"/>
          <w:szCs w:val="28"/>
        </w:rPr>
        <w:t>. - Казань : РИУ, 2015. - 262 с. - Текст : электронный. - URL: https://znanium.com/catalog/product/1216949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119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50F9A4" w14:textId="468BCAA3" w:rsidR="008119C2" w:rsidRPr="00322B89" w:rsidRDefault="008119C2" w:rsidP="00AD6752">
      <w:pPr>
        <w:ind w:firstLine="567"/>
        <w:jc w:val="both"/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</w:pPr>
      <w:r w:rsidRPr="008119C2">
        <w:rPr>
          <w:rFonts w:ascii="Times New Roman" w:hAnsi="Times New Roman" w:cs="Times New Roman"/>
          <w:sz w:val="28"/>
          <w:szCs w:val="28"/>
        </w:rPr>
        <w:t xml:space="preserve">2. </w:t>
      </w:r>
      <w:r w:rsidR="00322B89" w:rsidRPr="00322B89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Файзуллина, Э. Ф. Речевая культура мусульманских религиозных деятелей: учебное пособие / Э. Ф Файзуллина. - Казань : Российский исламский институт, 2016. - 93 с. - Текст : электронный. - URL: https://znanium.com/catalog/product/1216099 </w:t>
      </w:r>
    </w:p>
    <w:p w14:paraId="734B0483" w14:textId="3C6D4B8B" w:rsidR="00137C86" w:rsidRDefault="00137C86" w:rsidP="00322B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37C86">
        <w:rPr>
          <w:rFonts w:ascii="Times New Roman" w:hAnsi="Times New Roman" w:cs="Times New Roman"/>
          <w:sz w:val="28"/>
          <w:szCs w:val="28"/>
        </w:rPr>
        <w:t xml:space="preserve">Файзуллин, Э. Ф. Моя первая проповедь : учебное пособие / Э. Ф. Файзуллин. - Казань : РИИ, 2015. - 47 с. - Текст : электронный. - URL: https://znanium.com/catalog/product/1216097 </w:t>
      </w:r>
    </w:p>
    <w:p w14:paraId="0F6E1F53" w14:textId="77777777" w:rsidR="00483AF1" w:rsidRDefault="00483AF1" w:rsidP="008119C2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6A781781" w14:textId="4040786F" w:rsidR="000033C4" w:rsidRPr="00AB2063" w:rsidRDefault="00F05B94" w:rsidP="008119C2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Дополнительная</w:t>
      </w: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 литература</w:t>
      </w:r>
    </w:p>
    <w:p w14:paraId="6AE34368" w14:textId="7C59806C" w:rsidR="008119C2" w:rsidRDefault="008119C2" w:rsidP="008119C2">
      <w:pPr>
        <w:ind w:firstLine="567"/>
        <w:jc w:val="both"/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1</w:t>
      </w:r>
      <w:r w:rsidRPr="008119C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. </w:t>
      </w:r>
      <w:r w:rsidR="00322B89" w:rsidRPr="00322B89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Якупов, В. М. Основы проповеди и обязанности имама : курс лекций / В. М. Якупов. - Казань : РИИ, 2020. - 81 с. - Текст : электронный. - URL: https://znanium.com/catalog/product/1217559 </w:t>
      </w:r>
    </w:p>
    <w:p w14:paraId="72E2101B" w14:textId="6D27F435" w:rsidR="00AD6752" w:rsidRDefault="008119C2" w:rsidP="008119C2">
      <w:pPr>
        <w:ind w:firstLine="567"/>
        <w:jc w:val="both"/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2</w:t>
      </w:r>
      <w:r w:rsidRPr="008119C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. </w:t>
      </w:r>
      <w:r w:rsidR="00322B89" w:rsidRPr="00322B89">
        <w:rPr>
          <w:rFonts w:ascii="Times New Roman" w:hAnsi="Times New Roman" w:cs="Times New Roman"/>
          <w:sz w:val="28"/>
          <w:szCs w:val="28"/>
        </w:rPr>
        <w:t>Риторика : учебное пособие / авт.-сост. И. Н. Кузнецов. - 7-е изд., стер. — Москва : Издательско-торговая корпорация «Дашков и К°», 2020. — 558 с. - ISBN 978-5-394-03594-4. - Текст : электронный. - URL: https://znanium.com/catalog/product/1093476. – Режим доступа: по подписке.</w:t>
      </w:r>
    </w:p>
    <w:p w14:paraId="29D5ED7C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0F047DD9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113767C2" w14:textId="0A36DE2B" w:rsidR="000033C4" w:rsidRPr="000B6F34" w:rsidRDefault="000B6F34" w:rsidP="00836173">
      <w:pPr>
        <w:ind w:firstLine="567"/>
        <w:jc w:val="both"/>
        <w:rPr>
          <w:rFonts w:asciiTheme="majorBidi" w:eastAsia="Calibri" w:hAnsiTheme="majorBidi" w:cstheme="majorBidi"/>
          <w:bCs/>
          <w:sz w:val="28"/>
          <w:szCs w:val="28"/>
          <w:lang w:eastAsia="en-US"/>
        </w:rPr>
      </w:pPr>
      <w:r w:rsidRPr="000B6F34">
        <w:rPr>
          <w:rFonts w:asciiTheme="majorBidi" w:hAnsiTheme="majorBidi" w:cstheme="majorBidi"/>
          <w:sz w:val="28"/>
          <w:szCs w:val="28"/>
          <w:shd w:val="clear" w:color="auto" w:fill="FFFFFF"/>
        </w:rPr>
        <w:t>http://znanium.com</w:t>
      </w:r>
    </w:p>
    <w:p w14:paraId="321B70B2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61BF28B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7D89DC54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-</w:t>
      </w:r>
    </w:p>
    <w:p w14:paraId="2CD6794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AB20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45597F8C" w14:textId="016F7DB3" w:rsidR="009C40DC" w:rsidRDefault="00AD6752" w:rsidP="00AD6752">
      <w:pPr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AD6752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Проектор / Флип-чарт </w:t>
      </w:r>
      <w:r w:rsidRPr="00AD6752">
        <w:rPr>
          <w:rFonts w:ascii="Times New Roman" w:eastAsia="Calibri" w:hAnsi="Times New Roman" w:cs="Times New Roman"/>
          <w:iCs/>
          <w:sz w:val="28"/>
          <w:szCs w:val="28"/>
          <w:lang w:val="en-US" w:eastAsia="en-US"/>
        </w:rPr>
        <w:t>Samsung</w:t>
      </w:r>
      <w:r w:rsidRPr="00AD6752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(диаметр 65 дюймов) с возможностью демонстрации графических, аудио и видео материалов и с подключением к беспроводной сети Интернет.</w:t>
      </w:r>
    </w:p>
    <w:p w14:paraId="1F8B7223" w14:textId="77777777" w:rsidR="00AD6752" w:rsidRDefault="00AD6752" w:rsidP="00AD6752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4165C8FD" w14:textId="157F01BE" w:rsidR="000033C4" w:rsidRDefault="000033C4" w:rsidP="00A5766D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5F5E8C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1F4BE185" w14:textId="77777777" w:rsidR="00A5766D" w:rsidRPr="00A5766D" w:rsidRDefault="00A5766D" w:rsidP="00A5766D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3D1776EB" w14:textId="77777777" w:rsidR="00A5766D" w:rsidRDefault="00A5766D" w:rsidP="00A5766D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5766D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558159DE" w14:textId="77777777" w:rsidR="005436D9" w:rsidRPr="00A5766D" w:rsidRDefault="005436D9" w:rsidP="00A5766D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tbl>
      <w:tblPr>
        <w:tblW w:w="9284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3402"/>
        <w:gridCol w:w="4678"/>
      </w:tblGrid>
      <w:tr w:rsidR="00A5766D" w:rsidRPr="00A5766D" w14:paraId="04BB4440" w14:textId="77777777" w:rsidTr="00D44278">
        <w:tc>
          <w:tcPr>
            <w:tcW w:w="1204" w:type="dxa"/>
          </w:tcPr>
          <w:p w14:paraId="4839F9C6" w14:textId="77777777" w:rsidR="00A5766D" w:rsidRPr="00A5766D" w:rsidRDefault="00A5766D" w:rsidP="00A5766D">
            <w:pPr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5766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Группа компете</w:t>
            </w:r>
            <w:r w:rsidRPr="00A5766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нции</w:t>
            </w:r>
          </w:p>
        </w:tc>
        <w:tc>
          <w:tcPr>
            <w:tcW w:w="3402" w:type="dxa"/>
          </w:tcPr>
          <w:p w14:paraId="73300A0D" w14:textId="77777777" w:rsidR="00A5766D" w:rsidRPr="00A5766D" w:rsidRDefault="00A5766D" w:rsidP="00A5766D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5766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Результаты освоения ОПОП Содержание </w:t>
            </w:r>
            <w:r w:rsidRPr="00A5766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компетенций</w:t>
            </w:r>
          </w:p>
        </w:tc>
        <w:tc>
          <w:tcPr>
            <w:tcW w:w="4678" w:type="dxa"/>
          </w:tcPr>
          <w:p w14:paraId="14FE8EDC" w14:textId="77777777" w:rsidR="00A5766D" w:rsidRPr="00A5766D" w:rsidRDefault="00A5766D" w:rsidP="00A5766D">
            <w:pPr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5766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Перечень планируемых результатов обучения по дисциплине</w:t>
            </w:r>
          </w:p>
        </w:tc>
      </w:tr>
      <w:tr w:rsidR="00A5766D" w:rsidRPr="00A5766D" w14:paraId="4E51D113" w14:textId="77777777" w:rsidTr="00D44278">
        <w:tc>
          <w:tcPr>
            <w:tcW w:w="1204" w:type="dxa"/>
          </w:tcPr>
          <w:p w14:paraId="6699B2B5" w14:textId="77777777" w:rsidR="00A5766D" w:rsidRDefault="00A5766D" w:rsidP="00A5766D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</w:p>
          <w:p w14:paraId="1F35F2D1" w14:textId="77777777" w:rsidR="00A5766D" w:rsidRPr="00A5766D" w:rsidRDefault="00A5766D" w:rsidP="00A5766D">
            <w:pPr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3402" w:type="dxa"/>
          </w:tcPr>
          <w:p w14:paraId="475FE99F" w14:textId="77777777" w:rsidR="00A5766D" w:rsidRPr="00A5766D" w:rsidRDefault="00A5766D" w:rsidP="00A5766D">
            <w:pPr>
              <w:numPr>
                <w:ilvl w:val="0"/>
                <w:numId w:val="12"/>
              </w:numPr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5766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      </w:r>
          </w:p>
          <w:p w14:paraId="4592542D" w14:textId="1EA0EB02" w:rsidR="00A5766D" w:rsidRPr="00A5766D" w:rsidRDefault="00A5766D" w:rsidP="00A5766D">
            <w:pPr>
              <w:numPr>
                <w:ilvl w:val="0"/>
                <w:numId w:val="12"/>
              </w:numPr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5766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способность проповедовать догматические положения ислама в различных социальных группах</w:t>
            </w:r>
            <w:r w:rsidR="008C2F0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14:paraId="73B0EBCD" w14:textId="0B417DF7" w:rsidR="00A5766D" w:rsidRPr="008C2F0E" w:rsidRDefault="00A5766D" w:rsidP="008C2F0E">
            <w:pPr>
              <w:ind w:left="34" w:firstLine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4678" w:type="dxa"/>
          </w:tcPr>
          <w:p w14:paraId="373E94EB" w14:textId="79CA0120" w:rsidR="00A5766D" w:rsidRPr="00A5766D" w:rsidRDefault="005E3A26" w:rsidP="00A5766D">
            <w:pPr>
              <w:ind w:firstLine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Зна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ь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: </w:t>
            </w:r>
            <w:r w:rsidR="00A5766D" w:rsidRPr="00A5766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базовые лексические, орфоэпические, грамматические и стилистические нормы речи (в устной и письменной форме); о структуре целей и основных задачах риторики; основные требования к оратору.</w:t>
            </w:r>
          </w:p>
          <w:p w14:paraId="65531A4C" w14:textId="77777777" w:rsidR="00A5766D" w:rsidRPr="00A5766D" w:rsidRDefault="00A5766D" w:rsidP="00A5766D">
            <w:pPr>
              <w:ind w:firstLine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  <w:p w14:paraId="79E6D7F7" w14:textId="5E88628D" w:rsidR="00A5766D" w:rsidRPr="00A5766D" w:rsidRDefault="005E3A26" w:rsidP="00A5766D">
            <w:pPr>
              <w:ind w:firstLine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Уме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ь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:</w:t>
            </w:r>
            <w:r w:rsidR="00A5766D" w:rsidRPr="00A5766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устанавливать контакт с аудиторией, выбирать тему согласно духовно-этическим потребностям слушателей, формулировать тему, тезисы, определять основную проблему, работать с большим количеством источников, информации; использовать выразительные средства речи; готовить тексты религиозного содержания согласно законам риторики; дискутировать, аргументированно, логично излагать свои взгляды в рамках обсуждаемой темы.</w:t>
            </w:r>
          </w:p>
          <w:p w14:paraId="4024B4FE" w14:textId="77777777" w:rsidR="00A5766D" w:rsidRPr="00A5766D" w:rsidRDefault="00A5766D" w:rsidP="00A5766D">
            <w:pPr>
              <w:ind w:firstLine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  <w:p w14:paraId="5B4056E1" w14:textId="759922DA" w:rsidR="00A5766D" w:rsidRPr="00A5766D" w:rsidRDefault="005E3A26" w:rsidP="00A5766D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Владе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ь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:</w:t>
            </w:r>
            <w:r w:rsidR="00A5766D" w:rsidRPr="00A5766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навыками подготовки выступлений (сбора материала в соответствии с темой и целью, с использованием различных источников информации); приемами воздействия на аудиторию; навыками составления сложных по структуре религиозных текстов (текстов проповедей) согласно грамматическим и стилистическим нормам языка; навыками самоанализа и анализа, импровизации в ходе выступления; навыками отбора информации и аргументации, формулирования тезисов.</w:t>
            </w:r>
          </w:p>
        </w:tc>
      </w:tr>
      <w:tr w:rsidR="00A5766D" w:rsidRPr="00A5766D" w14:paraId="376ABBBB" w14:textId="77777777" w:rsidTr="00D44278">
        <w:tc>
          <w:tcPr>
            <w:tcW w:w="1204" w:type="dxa"/>
          </w:tcPr>
          <w:p w14:paraId="0EF838B5" w14:textId="4DAFB8BB" w:rsidR="00A5766D" w:rsidRPr="00AB2063" w:rsidRDefault="00A5766D" w:rsidP="00A5766D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766D">
              <w:rPr>
                <w:rFonts w:ascii="Times New Roman" w:hAnsi="Times New Roman" w:cs="Times New Roman"/>
                <w:sz w:val="28"/>
                <w:szCs w:val="28"/>
              </w:rPr>
              <w:t>НРК</w:t>
            </w:r>
          </w:p>
        </w:tc>
        <w:tc>
          <w:tcPr>
            <w:tcW w:w="3402" w:type="dxa"/>
          </w:tcPr>
          <w:p w14:paraId="5E0F9F55" w14:textId="77777777" w:rsidR="00A5766D" w:rsidRPr="00AD6752" w:rsidRDefault="00A5766D" w:rsidP="00A5766D">
            <w:pPr>
              <w:pStyle w:val="a9"/>
              <w:numPr>
                <w:ilvl w:val="0"/>
                <w:numId w:val="13"/>
              </w:numPr>
              <w:ind w:left="34" w:firstLine="142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D675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способность к осуществлению устной и письменной коммуникации на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AD675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родном </w:t>
            </w:r>
            <w:r w:rsidRPr="00AD675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языке.</w:t>
            </w:r>
          </w:p>
          <w:p w14:paraId="63A42EF9" w14:textId="77777777" w:rsidR="00A5766D" w:rsidRPr="00A5766D" w:rsidRDefault="00A5766D" w:rsidP="00A5766D">
            <w:pPr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</w:tcPr>
          <w:p w14:paraId="4D87E37D" w14:textId="64864452" w:rsidR="00A5766D" w:rsidRPr="005436D9" w:rsidRDefault="005E3A26" w:rsidP="005E3A26">
            <w:pPr>
              <w:ind w:firstLine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Зна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ь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:</w:t>
            </w:r>
            <w:r w:rsid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CC3B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культуру и традиции татарского народа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в рамках,</w:t>
            </w:r>
            <w:r w:rsidR="00CC3B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изучаемых тем, сфер и ситуаций общения; терминологию по </w:t>
            </w:r>
            <w:r w:rsidR="00CC3BA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lastRenderedPageBreak/>
              <w:t>исламскому вероучению на татарском языке</w:t>
            </w:r>
            <w:r w:rsidR="005436D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.</w:t>
            </w:r>
            <w:r w:rsidR="00A5766D" w:rsidRPr="00A5766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</w:p>
          <w:p w14:paraId="2E176269" w14:textId="77777777" w:rsidR="005E3A26" w:rsidRDefault="005E3A26" w:rsidP="005E3A26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4EBD6A3F" w14:textId="17C27665" w:rsidR="00A5766D" w:rsidRPr="005E3A26" w:rsidRDefault="005E3A26" w:rsidP="005E3A26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Уме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ь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:</w:t>
            </w:r>
            <w:r w:rsid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5E3A2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выделять общее и специфическое в родной культуре и культуре народа изучаемого языка; общаться и выражать свои мысли на заданные темы.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</w:p>
          <w:p w14:paraId="52272784" w14:textId="77777777" w:rsidR="005E3A26" w:rsidRDefault="005E3A26" w:rsidP="00A5766D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2CAB01A4" w14:textId="215FC33D" w:rsidR="00A5766D" w:rsidRPr="005E3A26" w:rsidRDefault="005E3A26" w:rsidP="005E3A26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Владе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ь</w:t>
            </w:r>
            <w:r w:rsidR="00A5766D" w:rsidRPr="00A5766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A5766D" w:rsidRPr="00A5766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приемами ведения дискуссии и полемики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на языке проповеди; речевыми нормами современного татарского языка;</w:t>
            </w:r>
            <w:r w:rsidR="00A5766D" w:rsidRPr="00A5766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культурой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межнационального общения</w:t>
            </w:r>
            <w:r w:rsidR="00A5766D" w:rsidRPr="00A5766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14:paraId="5D4E02A7" w14:textId="77777777" w:rsidR="000033C4" w:rsidRPr="00AB2063" w:rsidRDefault="000033C4" w:rsidP="00A5766D">
      <w:pPr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7ED5C6F" w14:textId="77777777" w:rsidR="00483AF1" w:rsidRPr="006D1B1F" w:rsidRDefault="00483AF1" w:rsidP="00483AF1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7FFFA11" w14:textId="77777777" w:rsidR="00483AF1" w:rsidRPr="00B41691" w:rsidRDefault="00483AF1" w:rsidP="00483AF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4169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Этапы формирования компетенций</w:t>
      </w:r>
    </w:p>
    <w:p w14:paraId="32296606" w14:textId="77777777" w:rsidR="00483AF1" w:rsidRPr="00B41691" w:rsidRDefault="00483AF1" w:rsidP="00483AF1">
      <w:pPr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693"/>
        <w:gridCol w:w="2268"/>
      </w:tblGrid>
      <w:tr w:rsidR="00483AF1" w:rsidRPr="00B41691" w14:paraId="37593A12" w14:textId="77777777" w:rsidTr="00951EF0">
        <w:trPr>
          <w:trHeight w:val="414"/>
        </w:trPr>
        <w:tc>
          <w:tcPr>
            <w:tcW w:w="4503" w:type="dxa"/>
            <w:vMerge w:val="restart"/>
          </w:tcPr>
          <w:p w14:paraId="793BB3CA" w14:textId="77777777" w:rsidR="00483AF1" w:rsidRPr="00B41691" w:rsidRDefault="00483AF1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416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4961" w:type="dxa"/>
            <w:gridSpan w:val="2"/>
          </w:tcPr>
          <w:p w14:paraId="026D54C2" w14:textId="77777777" w:rsidR="00483AF1" w:rsidRPr="00B41691" w:rsidRDefault="00483AF1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416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Формируемые компетенции (коды)</w:t>
            </w:r>
          </w:p>
        </w:tc>
      </w:tr>
      <w:tr w:rsidR="00483AF1" w:rsidRPr="00B41691" w14:paraId="16B97D1C" w14:textId="77777777" w:rsidTr="00951EF0">
        <w:trPr>
          <w:trHeight w:val="225"/>
        </w:trPr>
        <w:tc>
          <w:tcPr>
            <w:tcW w:w="4503" w:type="dxa"/>
            <w:vMerge/>
          </w:tcPr>
          <w:p w14:paraId="751582BB" w14:textId="77777777" w:rsidR="00483AF1" w:rsidRPr="00B41691" w:rsidRDefault="00483AF1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14:paraId="554527A2" w14:textId="5FF6F7BC" w:rsidR="00483AF1" w:rsidRPr="00B41691" w:rsidRDefault="00483AF1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r w:rsidRPr="00B416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2268" w:type="dxa"/>
          </w:tcPr>
          <w:p w14:paraId="590E5AAD" w14:textId="208ADCDD" w:rsidR="00483AF1" w:rsidRPr="00B41691" w:rsidRDefault="00483AF1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416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НР</w:t>
            </w:r>
            <w:r w:rsidRPr="00B416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483AF1" w:rsidRPr="00B41691" w14:paraId="42604928" w14:textId="77777777" w:rsidTr="00951EF0">
        <w:tc>
          <w:tcPr>
            <w:tcW w:w="4503" w:type="dxa"/>
            <w:vAlign w:val="center"/>
          </w:tcPr>
          <w:p w14:paraId="650161FA" w14:textId="4726E403" w:rsidR="00483AF1" w:rsidRPr="00B41691" w:rsidRDefault="00483AF1" w:rsidP="00483AF1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44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Понятие коммуникации. Виды коммуникации.</w:t>
            </w:r>
          </w:p>
        </w:tc>
        <w:tc>
          <w:tcPr>
            <w:tcW w:w="2693" w:type="dxa"/>
          </w:tcPr>
          <w:p w14:paraId="0118A69D" w14:textId="61D022D3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BC9301" w14:textId="08D4ED05" w:rsidR="00483AF1" w:rsidRPr="00B41691" w:rsidRDefault="00483AF1" w:rsidP="00483AF1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83AF1" w:rsidRPr="00B41691" w14:paraId="0A828443" w14:textId="77777777" w:rsidTr="00951EF0">
        <w:tc>
          <w:tcPr>
            <w:tcW w:w="4503" w:type="dxa"/>
            <w:vAlign w:val="center"/>
          </w:tcPr>
          <w:p w14:paraId="02E366ED" w14:textId="3A061983" w:rsidR="00483AF1" w:rsidRPr="00B41691" w:rsidRDefault="00483AF1" w:rsidP="00483AF1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C644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Основы ораторского искусства.</w:t>
            </w: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имама как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проповедника.</w:t>
            </w:r>
          </w:p>
        </w:tc>
        <w:tc>
          <w:tcPr>
            <w:tcW w:w="2693" w:type="dxa"/>
          </w:tcPr>
          <w:p w14:paraId="68F056BB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14:paraId="673C2C75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483AF1" w:rsidRPr="00B41691" w14:paraId="79A26D40" w14:textId="77777777" w:rsidTr="00951EF0">
        <w:tc>
          <w:tcPr>
            <w:tcW w:w="4503" w:type="dxa"/>
            <w:vAlign w:val="center"/>
          </w:tcPr>
          <w:p w14:paraId="4C18A634" w14:textId="170D88F0" w:rsidR="00483AF1" w:rsidRPr="00B41691" w:rsidRDefault="00483AF1" w:rsidP="00483AF1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Навыки публичного выступления. Умение говорить и умение слушать в деловой обстановке</w:t>
            </w:r>
          </w:p>
        </w:tc>
        <w:tc>
          <w:tcPr>
            <w:tcW w:w="2693" w:type="dxa"/>
          </w:tcPr>
          <w:p w14:paraId="68ACE4A4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14:paraId="4BCC59EB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483AF1" w:rsidRPr="00B41691" w14:paraId="25D88F79" w14:textId="77777777" w:rsidTr="00951EF0">
        <w:tc>
          <w:tcPr>
            <w:tcW w:w="4503" w:type="dxa"/>
            <w:vAlign w:val="center"/>
          </w:tcPr>
          <w:p w14:paraId="67462B21" w14:textId="7D4B2A90" w:rsidR="00483AF1" w:rsidRPr="00B41691" w:rsidRDefault="00483AF1" w:rsidP="00483AF1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Речевое событие и речевое поведение человека как важнейшие составляющие современной риторики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14:paraId="09F18D00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14:paraId="12BADDB8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483AF1" w:rsidRPr="00B41691" w14:paraId="784D0B3D" w14:textId="77777777" w:rsidTr="00951EF0">
        <w:tc>
          <w:tcPr>
            <w:tcW w:w="4503" w:type="dxa"/>
            <w:vAlign w:val="center"/>
          </w:tcPr>
          <w:p w14:paraId="0004CE35" w14:textId="47ACCC2D" w:rsidR="00483AF1" w:rsidRPr="00B41691" w:rsidRDefault="00483AF1" w:rsidP="00483AF1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Основные проблемы трансляции религиозных ценностей в современном обществе</w:t>
            </w:r>
          </w:p>
        </w:tc>
        <w:tc>
          <w:tcPr>
            <w:tcW w:w="2693" w:type="dxa"/>
          </w:tcPr>
          <w:p w14:paraId="53677209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14:paraId="428EB89C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483AF1" w:rsidRPr="00B41691" w14:paraId="1EE7EFBF" w14:textId="77777777" w:rsidTr="00951EF0">
        <w:tc>
          <w:tcPr>
            <w:tcW w:w="4503" w:type="dxa"/>
            <w:vAlign w:val="center"/>
          </w:tcPr>
          <w:p w14:paraId="3EB529CF" w14:textId="4B21A98C" w:rsidR="00483AF1" w:rsidRPr="00B41691" w:rsidRDefault="00483AF1" w:rsidP="00483AF1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Категории и группы людей, к которым ислам обращает свой призыв</w:t>
            </w:r>
          </w:p>
        </w:tc>
        <w:tc>
          <w:tcPr>
            <w:tcW w:w="2693" w:type="dxa"/>
          </w:tcPr>
          <w:p w14:paraId="4711AD69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14:paraId="0C366C5D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483AF1" w:rsidRPr="00B41691" w14:paraId="2A8E9E94" w14:textId="77777777" w:rsidTr="00951EF0">
        <w:tc>
          <w:tcPr>
            <w:tcW w:w="4503" w:type="dxa"/>
            <w:vAlign w:val="center"/>
          </w:tcPr>
          <w:p w14:paraId="42E5428F" w14:textId="65723979" w:rsidR="00483AF1" w:rsidRPr="00B41691" w:rsidRDefault="00483AF1" w:rsidP="00483AF1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Принципы и методы агитации в исламе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Мастерство публичного выступления. Искусство дискуссии. Роль аргументации в красноречии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14:paraId="70374F6C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14:paraId="14EEDC85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483AF1" w:rsidRPr="00B41691" w14:paraId="2D5F3116" w14:textId="77777777" w:rsidTr="00951EF0">
        <w:tc>
          <w:tcPr>
            <w:tcW w:w="4503" w:type="dxa"/>
            <w:vAlign w:val="center"/>
          </w:tcPr>
          <w:p w14:paraId="3C665973" w14:textId="6A13BA16" w:rsidR="00483AF1" w:rsidRPr="00B41691" w:rsidRDefault="00483AF1" w:rsidP="00483AF1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Значение СМИ в проповеднической деятельности религиозных деятелей.</w:t>
            </w:r>
          </w:p>
        </w:tc>
        <w:tc>
          <w:tcPr>
            <w:tcW w:w="2693" w:type="dxa"/>
          </w:tcPr>
          <w:p w14:paraId="3D8267C5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14:paraId="4ED3C5FC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483AF1" w:rsidRPr="00B41691" w14:paraId="2B314BCF" w14:textId="77777777" w:rsidTr="00951EF0">
        <w:tc>
          <w:tcPr>
            <w:tcW w:w="4503" w:type="dxa"/>
            <w:vAlign w:val="center"/>
          </w:tcPr>
          <w:p w14:paraId="37EAD8FB" w14:textId="11D6C3BF" w:rsidR="00483AF1" w:rsidRPr="00B41691" w:rsidRDefault="00483AF1" w:rsidP="00483AF1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C6448">
              <w:rPr>
                <w:rFonts w:ascii="Times New Roman" w:hAnsi="Times New Roman" w:cs="Times New Roman"/>
                <w:sz w:val="28"/>
                <w:szCs w:val="28"/>
              </w:rPr>
              <w:t>Социальная работа как проповедническая деятельность религиозных деятелей.</w:t>
            </w:r>
          </w:p>
        </w:tc>
        <w:tc>
          <w:tcPr>
            <w:tcW w:w="2693" w:type="dxa"/>
          </w:tcPr>
          <w:p w14:paraId="4792F3AB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8" w:type="dxa"/>
          </w:tcPr>
          <w:p w14:paraId="6B9AC2D5" w14:textId="77777777" w:rsidR="00483AF1" w:rsidRPr="00B41691" w:rsidRDefault="00483AF1" w:rsidP="00483AF1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3E2D5B80" w14:textId="77777777" w:rsidR="00483AF1" w:rsidRPr="00B41691" w:rsidRDefault="00483AF1" w:rsidP="00483AF1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D1C1191" w14:textId="77777777" w:rsidR="00483AF1" w:rsidRPr="00B41691" w:rsidRDefault="00483AF1" w:rsidP="00483AF1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4169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оценивания компетенций</w:t>
      </w:r>
    </w:p>
    <w:p w14:paraId="68DAE03C" w14:textId="77777777" w:rsidR="00483AF1" w:rsidRPr="00B41691" w:rsidRDefault="00483AF1" w:rsidP="00483AF1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3402"/>
        <w:gridCol w:w="1701"/>
      </w:tblGrid>
      <w:tr w:rsidR="00483AF1" w:rsidRPr="00B41691" w14:paraId="2FED0034" w14:textId="77777777" w:rsidTr="003E0C5A">
        <w:trPr>
          <w:trHeight w:val="226"/>
        </w:trPr>
        <w:tc>
          <w:tcPr>
            <w:tcW w:w="959" w:type="dxa"/>
            <w:vMerge w:val="restart"/>
          </w:tcPr>
          <w:p w14:paraId="2FD941AD" w14:textId="77777777" w:rsidR="00483AF1" w:rsidRPr="00B41691" w:rsidRDefault="00483AF1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16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Группа компетенций</w:t>
            </w:r>
          </w:p>
        </w:tc>
        <w:tc>
          <w:tcPr>
            <w:tcW w:w="9072" w:type="dxa"/>
            <w:gridSpan w:val="3"/>
          </w:tcPr>
          <w:p w14:paraId="3CB9688F" w14:textId="77777777" w:rsidR="00483AF1" w:rsidRPr="00B41691" w:rsidRDefault="00483AF1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16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483AF1" w:rsidRPr="00B41691" w14:paraId="0DC97BDD" w14:textId="77777777" w:rsidTr="00951EF0">
        <w:trPr>
          <w:trHeight w:val="413"/>
        </w:trPr>
        <w:tc>
          <w:tcPr>
            <w:tcW w:w="959" w:type="dxa"/>
            <w:vMerge/>
          </w:tcPr>
          <w:p w14:paraId="322DA4F5" w14:textId="77777777" w:rsidR="00483AF1" w:rsidRPr="00B41691" w:rsidRDefault="00483AF1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gridSpan w:val="2"/>
          </w:tcPr>
          <w:p w14:paraId="1C1E0B38" w14:textId="77777777" w:rsidR="00483AF1" w:rsidRPr="00B41691" w:rsidRDefault="00483AF1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16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701" w:type="dxa"/>
          </w:tcPr>
          <w:p w14:paraId="47A1305F" w14:textId="77777777" w:rsidR="00483AF1" w:rsidRPr="00B41691" w:rsidRDefault="00483AF1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16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951EF0" w:rsidRPr="00B41691" w14:paraId="365B678E" w14:textId="77777777" w:rsidTr="00951EF0">
        <w:tc>
          <w:tcPr>
            <w:tcW w:w="959" w:type="dxa"/>
            <w:vMerge/>
          </w:tcPr>
          <w:p w14:paraId="05A18E7A" w14:textId="77777777" w:rsidR="00951EF0" w:rsidRPr="00B41691" w:rsidRDefault="00951EF0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21E392D9" w14:textId="77777777" w:rsidR="00951EF0" w:rsidRPr="00B41691" w:rsidRDefault="00951EF0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16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3402" w:type="dxa"/>
            <w:vAlign w:val="center"/>
          </w:tcPr>
          <w:p w14:paraId="32D6D76D" w14:textId="4592EE8C" w:rsidR="00951EF0" w:rsidRPr="00B41691" w:rsidRDefault="00951EF0" w:rsidP="00951EF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16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Подготовка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выступлений</w:t>
            </w:r>
            <w:r w:rsidRPr="00B416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по темам</w:t>
            </w:r>
          </w:p>
        </w:tc>
        <w:tc>
          <w:tcPr>
            <w:tcW w:w="1701" w:type="dxa"/>
          </w:tcPr>
          <w:p w14:paraId="77133168" w14:textId="1E648006" w:rsidR="00951EF0" w:rsidRPr="00B41691" w:rsidRDefault="00951EF0" w:rsidP="003E0C5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169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Зачет </w:t>
            </w:r>
          </w:p>
        </w:tc>
      </w:tr>
      <w:tr w:rsidR="00951EF0" w:rsidRPr="00B41691" w14:paraId="3FB74463" w14:textId="77777777" w:rsidTr="00951EF0">
        <w:tc>
          <w:tcPr>
            <w:tcW w:w="959" w:type="dxa"/>
          </w:tcPr>
          <w:p w14:paraId="6BA08754" w14:textId="77777777" w:rsidR="00951EF0" w:rsidRPr="00B41691" w:rsidRDefault="00951EF0" w:rsidP="003E0C5A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41691">
              <w:rPr>
                <w:rFonts w:ascii="Times New Roman" w:eastAsia="Times New Roman" w:hAnsi="Times New Roman" w:cs="Times New Roman"/>
                <w:sz w:val="28"/>
                <w:szCs w:val="28"/>
              </w:rPr>
              <w:t>РК</w:t>
            </w:r>
          </w:p>
        </w:tc>
        <w:tc>
          <w:tcPr>
            <w:tcW w:w="3969" w:type="dxa"/>
          </w:tcPr>
          <w:p w14:paraId="08748C11" w14:textId="77777777" w:rsidR="00951EF0" w:rsidRPr="00B41691" w:rsidRDefault="00951EF0" w:rsidP="003E0C5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402" w:type="dxa"/>
          </w:tcPr>
          <w:p w14:paraId="504D9998" w14:textId="77777777" w:rsidR="00951EF0" w:rsidRPr="00B41691" w:rsidRDefault="00951EF0" w:rsidP="003E0C5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14:paraId="4C0A3C47" w14:textId="77777777" w:rsidR="00951EF0" w:rsidRPr="00B41691" w:rsidRDefault="00951EF0" w:rsidP="003E0C5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951EF0" w:rsidRPr="00B41691" w14:paraId="6709C472" w14:textId="77777777" w:rsidTr="00951EF0">
        <w:tc>
          <w:tcPr>
            <w:tcW w:w="959" w:type="dxa"/>
          </w:tcPr>
          <w:p w14:paraId="74C76693" w14:textId="342248D1" w:rsidR="00951EF0" w:rsidRPr="00B41691" w:rsidRDefault="00951EF0" w:rsidP="003E0C5A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НР</w:t>
            </w:r>
            <w:r w:rsidRPr="00B4169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969" w:type="dxa"/>
          </w:tcPr>
          <w:p w14:paraId="20B702BA" w14:textId="489F7915" w:rsidR="00951EF0" w:rsidRPr="00BD07F6" w:rsidRDefault="00BD07F6" w:rsidP="003E0C5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-</w:t>
            </w:r>
          </w:p>
        </w:tc>
        <w:tc>
          <w:tcPr>
            <w:tcW w:w="3402" w:type="dxa"/>
          </w:tcPr>
          <w:p w14:paraId="448A366C" w14:textId="77777777" w:rsidR="00951EF0" w:rsidRPr="00B41691" w:rsidRDefault="00951EF0" w:rsidP="003E0C5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14:paraId="05569E76" w14:textId="77777777" w:rsidR="00951EF0" w:rsidRPr="00B41691" w:rsidRDefault="00951EF0" w:rsidP="003E0C5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691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</w:tbl>
    <w:p w14:paraId="7CC2305D" w14:textId="77777777" w:rsidR="00483AF1" w:rsidRPr="00B41691" w:rsidRDefault="00483AF1" w:rsidP="00483AF1">
      <w:pPr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0C64FA7" w14:textId="77777777" w:rsidR="00483AF1" w:rsidRPr="00B41691" w:rsidRDefault="00483AF1" w:rsidP="00483AF1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4169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текущего контроля.</w:t>
      </w:r>
    </w:p>
    <w:p w14:paraId="12EA9ADA" w14:textId="77777777" w:rsidR="00483AF1" w:rsidRPr="00B41691" w:rsidRDefault="00483AF1" w:rsidP="00483AF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691">
        <w:rPr>
          <w:rFonts w:ascii="Times New Roman" w:eastAsia="Times New Roman" w:hAnsi="Times New Roman" w:cs="Times New Roman"/>
          <w:sz w:val="28"/>
          <w:szCs w:val="28"/>
        </w:rPr>
        <w:t xml:space="preserve">Для оценки знаний, умений и навыков обучающихся используется следующие виды текущего контроля: </w:t>
      </w:r>
    </w:p>
    <w:p w14:paraId="4D436739" w14:textId="77777777" w:rsidR="00483AF1" w:rsidRPr="00B41691" w:rsidRDefault="00483AF1" w:rsidP="00483AF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691">
        <w:rPr>
          <w:rFonts w:ascii="Times New Roman" w:eastAsia="Times New Roman" w:hAnsi="Times New Roman" w:cs="Times New Roman"/>
          <w:sz w:val="28"/>
          <w:szCs w:val="28"/>
        </w:rPr>
        <w:t xml:space="preserve">1. Контроль знаний обучающихся на практических занятиях; </w:t>
      </w:r>
    </w:p>
    <w:p w14:paraId="5E027BFE" w14:textId="6D920EA5" w:rsidR="00483AF1" w:rsidRPr="00CC3BA4" w:rsidRDefault="00CC3BA4" w:rsidP="00CC3BA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83AF1" w:rsidRPr="00B41691">
        <w:rPr>
          <w:rFonts w:ascii="Times New Roman" w:eastAsia="Times New Roman" w:hAnsi="Times New Roman" w:cs="Times New Roman"/>
          <w:sz w:val="28"/>
          <w:szCs w:val="28"/>
        </w:rPr>
        <w:t xml:space="preserve">. Подготовка </w:t>
      </w:r>
      <w:r w:rsidR="005436D9">
        <w:rPr>
          <w:rFonts w:ascii="Times New Roman" w:eastAsia="Times New Roman" w:hAnsi="Times New Roman" w:cs="Times New Roman"/>
          <w:sz w:val="28"/>
          <w:szCs w:val="28"/>
        </w:rPr>
        <w:t>выступлений / проповедей</w:t>
      </w:r>
      <w:r w:rsidR="00951EF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5B9931" w14:textId="109026EC" w:rsidR="00483AF1" w:rsidRPr="00B41691" w:rsidRDefault="00483AF1" w:rsidP="00483AF1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4169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Критерии оценки текущего контроля </w:t>
      </w:r>
    </w:p>
    <w:p w14:paraId="75109F13" w14:textId="77777777" w:rsidR="00483AF1" w:rsidRPr="00B41691" w:rsidRDefault="00483AF1" w:rsidP="00483AF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41691">
        <w:rPr>
          <w:rFonts w:ascii="Times New Roman" w:eastAsia="Times New Roman" w:hAnsi="Times New Roman" w:cs="Times New Roman"/>
          <w:sz w:val="28"/>
          <w:szCs w:val="28"/>
        </w:rPr>
        <w:t>Полнота знаний практического контролируемого материала;</w:t>
      </w:r>
    </w:p>
    <w:p w14:paraId="19B39789" w14:textId="77777777" w:rsidR="00483AF1" w:rsidRPr="00B41691" w:rsidRDefault="00483AF1" w:rsidP="00483AF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41691">
        <w:rPr>
          <w:rFonts w:ascii="Times New Roman" w:eastAsia="Times New Roman" w:hAnsi="Times New Roman" w:cs="Times New Roman"/>
          <w:sz w:val="28"/>
          <w:szCs w:val="28"/>
        </w:rPr>
        <w:t xml:space="preserve"> Демонстрация умений и навыков применения материала на практике;</w:t>
      </w:r>
    </w:p>
    <w:p w14:paraId="19C9315F" w14:textId="77777777" w:rsidR="00483AF1" w:rsidRPr="00B41691" w:rsidRDefault="00483AF1" w:rsidP="00483AF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41691">
        <w:rPr>
          <w:rFonts w:ascii="Times New Roman" w:eastAsia="Times New Roman" w:hAnsi="Times New Roman" w:cs="Times New Roman"/>
          <w:sz w:val="28"/>
          <w:szCs w:val="28"/>
        </w:rPr>
        <w:t>Умение самостоятельно выполнять простые и сложные задания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основе изученного материала.</w:t>
      </w:r>
    </w:p>
    <w:p w14:paraId="5677D1BE" w14:textId="5BC41015" w:rsidR="00483AF1" w:rsidRPr="00B41691" w:rsidRDefault="00483AF1" w:rsidP="00CC3BA4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4169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Критерии оценки текущего контроля (</w:t>
      </w:r>
      <w:r w:rsidR="00CC3BA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выступления</w:t>
      </w:r>
      <w:r w:rsidRPr="00B4169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)</w:t>
      </w:r>
    </w:p>
    <w:p w14:paraId="4DB643C2" w14:textId="77777777" w:rsidR="00483AF1" w:rsidRPr="00B41691" w:rsidRDefault="00483AF1" w:rsidP="00483AF1">
      <w:pPr>
        <w:numPr>
          <w:ilvl w:val="0"/>
          <w:numId w:val="20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41691">
        <w:rPr>
          <w:rFonts w:ascii="Times New Roman" w:eastAsia="Times New Roman" w:hAnsi="Times New Roman" w:cs="Times New Roman"/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64524C3B" w14:textId="77777777" w:rsidR="00483AF1" w:rsidRPr="00B41691" w:rsidRDefault="00483AF1" w:rsidP="00483AF1">
      <w:pPr>
        <w:numPr>
          <w:ilvl w:val="0"/>
          <w:numId w:val="20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41691">
        <w:rPr>
          <w:rFonts w:ascii="Times New Roman" w:eastAsia="Times New Roman" w:hAnsi="Times New Roman" w:cs="Times New Roman"/>
          <w:sz w:val="28"/>
          <w:szCs w:val="28"/>
        </w:rPr>
        <w:t>Демонстрация умений и навыков применения материала на практике;</w:t>
      </w:r>
    </w:p>
    <w:p w14:paraId="67486D75" w14:textId="5942B654" w:rsidR="00483AF1" w:rsidRPr="00951EF0" w:rsidRDefault="00483AF1" w:rsidP="00951EF0">
      <w:pPr>
        <w:numPr>
          <w:ilvl w:val="0"/>
          <w:numId w:val="20"/>
        </w:numPr>
        <w:rPr>
          <w:rFonts w:ascii="Times New Roman" w:eastAsia="Calibri" w:hAnsi="Times New Roman" w:cs="Times New Roman"/>
          <w:sz w:val="28"/>
          <w:szCs w:val="28"/>
        </w:rPr>
      </w:pPr>
      <w:r w:rsidRPr="00B41691">
        <w:rPr>
          <w:rFonts w:ascii="Times New Roman" w:eastAsia="Times New Roman" w:hAnsi="Times New Roman" w:cs="Times New Roman"/>
          <w:sz w:val="28"/>
          <w:szCs w:val="28"/>
        </w:rPr>
        <w:t>Умение пользоваться ресурсами глобальной сети (интернет).</w:t>
      </w:r>
    </w:p>
    <w:p w14:paraId="123EC262" w14:textId="2EDF7F26" w:rsidR="002672F2" w:rsidRDefault="002672F2" w:rsidP="00CC3BA4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582D5E1" w14:textId="2C5B7E9D" w:rsidR="00295BF0" w:rsidRPr="00295BF0" w:rsidRDefault="00295BF0" w:rsidP="00295BF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средства контроля.</w:t>
      </w:r>
    </w:p>
    <w:p w14:paraId="4D150EE6" w14:textId="77777777" w:rsidR="00295BF0" w:rsidRDefault="00295BF0" w:rsidP="00A5766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44761F4A" w14:textId="77777777" w:rsidR="00A5766D" w:rsidRDefault="00A5766D" w:rsidP="00A5766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A5766D">
        <w:rPr>
          <w:rFonts w:ascii="Times New Roman" w:hAnsi="Times New Roman" w:cs="Times New Roman"/>
          <w:b/>
          <w:bCs/>
          <w:sz w:val="28"/>
          <w:szCs w:val="28"/>
        </w:rPr>
        <w:t>Контрольные вопросы и задания</w:t>
      </w:r>
    </w:p>
    <w:p w14:paraId="2B983916" w14:textId="77777777" w:rsidR="00CC3BA4" w:rsidRPr="00A5766D" w:rsidRDefault="00CC3BA4" w:rsidP="00A5766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029B2FD4" w14:textId="02CB86A8" w:rsidR="00A5766D" w:rsidRPr="00A5766D" w:rsidRDefault="00A5766D" w:rsidP="00CC3BA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 xml:space="preserve">1. Что такое ораторское искусство в </w:t>
      </w:r>
      <w:r w:rsidR="00CC3BA4">
        <w:rPr>
          <w:rFonts w:ascii="Times New Roman" w:hAnsi="Times New Roman" w:cs="Times New Roman"/>
          <w:sz w:val="28"/>
          <w:szCs w:val="28"/>
        </w:rPr>
        <w:t>исламе</w:t>
      </w:r>
      <w:r w:rsidRPr="00A5766D">
        <w:rPr>
          <w:rFonts w:ascii="Times New Roman" w:hAnsi="Times New Roman" w:cs="Times New Roman"/>
          <w:sz w:val="28"/>
          <w:szCs w:val="28"/>
        </w:rPr>
        <w:t xml:space="preserve"> и почему оно важно для проповедников?</w:t>
      </w:r>
    </w:p>
    <w:p w14:paraId="1686989B" w14:textId="246B55E2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 xml:space="preserve">2. Какие основные принципы ораторского искусства можно выделить в </w:t>
      </w:r>
      <w:r>
        <w:rPr>
          <w:rFonts w:ascii="Times New Roman" w:hAnsi="Times New Roman" w:cs="Times New Roman"/>
          <w:sz w:val="28"/>
          <w:szCs w:val="28"/>
        </w:rPr>
        <w:t>Исламе</w:t>
      </w:r>
      <w:r w:rsidRPr="00A5766D">
        <w:rPr>
          <w:rFonts w:ascii="Times New Roman" w:hAnsi="Times New Roman" w:cs="Times New Roman"/>
          <w:sz w:val="28"/>
          <w:szCs w:val="28"/>
        </w:rPr>
        <w:t>?</w:t>
      </w:r>
    </w:p>
    <w:p w14:paraId="44993BD1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lastRenderedPageBreak/>
        <w:t>3. Какие шаги необходимо предпринять для подготовки к выступлению перед аудиторией?</w:t>
      </w:r>
    </w:p>
    <w:p w14:paraId="459892AC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4. Какие элементы должны быть включены в структуру речи для убедительного выступления?</w:t>
      </w:r>
    </w:p>
    <w:p w14:paraId="093FB0D9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5. В чем заключается роль молитвы в процессе подготовки и проведения ораторских выступлений?</w:t>
      </w:r>
    </w:p>
    <w:p w14:paraId="6B701892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6. Какие риторические приемы могут быть использованы для убедительности проповеди?</w:t>
      </w:r>
    </w:p>
    <w:p w14:paraId="466B8B88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7. Как вера и духовность могут повлиять на ораторское мастерство проповедника?</w:t>
      </w:r>
    </w:p>
    <w:p w14:paraId="475EF290" w14:textId="05135DA2" w:rsidR="00A5766D" w:rsidRPr="00A5766D" w:rsidRDefault="00A5766D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8. Какие практические советы можно дать по использованию голоса для эффективного выступления перед</w:t>
      </w:r>
      <w:r w:rsidR="00863C2D">
        <w:rPr>
          <w:rFonts w:ascii="Times New Roman" w:hAnsi="Times New Roman" w:cs="Times New Roman"/>
          <w:sz w:val="28"/>
          <w:szCs w:val="28"/>
        </w:rPr>
        <w:t xml:space="preserve"> </w:t>
      </w:r>
      <w:r w:rsidRPr="00A5766D">
        <w:rPr>
          <w:rFonts w:ascii="Times New Roman" w:hAnsi="Times New Roman" w:cs="Times New Roman"/>
          <w:sz w:val="28"/>
          <w:szCs w:val="28"/>
        </w:rPr>
        <w:t>аудиторией?</w:t>
      </w:r>
    </w:p>
    <w:p w14:paraId="208C54B5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9. Какие ошибки следует избегать при подготовке и проведении ораторских выступлений?</w:t>
      </w:r>
    </w:p>
    <w:p w14:paraId="429A67CA" w14:textId="52FBC4E6" w:rsidR="00A5766D" w:rsidRPr="00A5766D" w:rsidRDefault="00A5766D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10. Каково значение духовной подготовки перед выступлением?</w:t>
      </w:r>
    </w:p>
    <w:p w14:paraId="388C8786" w14:textId="58751EB1" w:rsidR="00A5766D" w:rsidRPr="00A5766D" w:rsidRDefault="00A5766D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 xml:space="preserve">11. Каковы преимущества использования </w:t>
      </w:r>
      <w:r w:rsidR="00863C2D">
        <w:rPr>
          <w:rFonts w:ascii="Times New Roman" w:hAnsi="Times New Roman" w:cs="Times New Roman"/>
          <w:sz w:val="28"/>
          <w:szCs w:val="28"/>
        </w:rPr>
        <w:t>аятов и хадисов</w:t>
      </w:r>
      <w:r w:rsidRPr="00A5766D">
        <w:rPr>
          <w:rFonts w:ascii="Times New Roman" w:hAnsi="Times New Roman" w:cs="Times New Roman"/>
          <w:sz w:val="28"/>
          <w:szCs w:val="28"/>
        </w:rPr>
        <w:t xml:space="preserve"> в </w:t>
      </w:r>
      <w:r w:rsidR="00863C2D">
        <w:rPr>
          <w:rFonts w:ascii="Times New Roman" w:hAnsi="Times New Roman" w:cs="Times New Roman"/>
          <w:sz w:val="28"/>
          <w:szCs w:val="28"/>
        </w:rPr>
        <w:t>исламской</w:t>
      </w:r>
      <w:r w:rsidRPr="00A5766D">
        <w:rPr>
          <w:rFonts w:ascii="Times New Roman" w:hAnsi="Times New Roman" w:cs="Times New Roman"/>
          <w:sz w:val="28"/>
          <w:szCs w:val="28"/>
        </w:rPr>
        <w:t xml:space="preserve"> проповеди?</w:t>
      </w:r>
    </w:p>
    <w:p w14:paraId="0238030A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12. Каким образом можно поддерживать внимание аудитории на протяжении всего выступления?</w:t>
      </w:r>
    </w:p>
    <w:p w14:paraId="39D94491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13. Какие техники могут помочь справиться со страхом перед публичным выступлением?</w:t>
      </w:r>
    </w:p>
    <w:p w14:paraId="5F282F6A" w14:textId="4E772A97" w:rsidR="00A5766D" w:rsidRPr="00A5766D" w:rsidRDefault="00CC3BA4" w:rsidP="00CC3BA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Какова роль эмоций </w:t>
      </w:r>
      <w:r w:rsidR="00A5766D" w:rsidRPr="00A5766D">
        <w:rPr>
          <w:rFonts w:ascii="Times New Roman" w:hAnsi="Times New Roman" w:cs="Times New Roman"/>
          <w:sz w:val="28"/>
          <w:szCs w:val="28"/>
        </w:rPr>
        <w:t>в проповеди?</w:t>
      </w:r>
    </w:p>
    <w:p w14:paraId="23AFE3F4" w14:textId="018CAD5E" w:rsidR="00A5766D" w:rsidRPr="00A5766D" w:rsidRDefault="00CC3BA4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A5766D" w:rsidRPr="00A5766D">
        <w:rPr>
          <w:rFonts w:ascii="Times New Roman" w:hAnsi="Times New Roman" w:cs="Times New Roman"/>
          <w:sz w:val="28"/>
          <w:szCs w:val="28"/>
        </w:rPr>
        <w:t>В чем заключается значение ясности и простоты выражения в ораторском искусстве?</w:t>
      </w:r>
    </w:p>
    <w:p w14:paraId="2DC8D771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16. Как реагировать на вопросы и возражения аудитории во время выступления?</w:t>
      </w:r>
    </w:p>
    <w:p w14:paraId="0CFDCEB0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17. Как можно сделать свою речь запоминающейся и вдохновляющей для слушателей?</w:t>
      </w:r>
    </w:p>
    <w:p w14:paraId="7FEEF818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18. Какие практические упражнения помогут улучшить ораторские навыки проповедника?</w:t>
      </w:r>
    </w:p>
    <w:p w14:paraId="0DB0BFD6" w14:textId="1D65716C" w:rsidR="00A5766D" w:rsidRPr="00A5766D" w:rsidRDefault="00A5766D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 xml:space="preserve">19. Чем отличается коммуникация с аудиторией в </w:t>
      </w:r>
      <w:r w:rsidR="00863C2D">
        <w:rPr>
          <w:rFonts w:ascii="Times New Roman" w:hAnsi="Times New Roman" w:cs="Times New Roman"/>
          <w:sz w:val="28"/>
          <w:szCs w:val="28"/>
        </w:rPr>
        <w:t>исламском</w:t>
      </w:r>
      <w:r w:rsidRPr="00A5766D">
        <w:rPr>
          <w:rFonts w:ascii="Times New Roman" w:hAnsi="Times New Roman" w:cs="Times New Roman"/>
          <w:sz w:val="28"/>
          <w:szCs w:val="28"/>
        </w:rPr>
        <w:t xml:space="preserve"> контексте от других видов коммуникации?</w:t>
      </w:r>
    </w:p>
    <w:p w14:paraId="50BC25AB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20. Какие принципы веры помогают преодолевать страх перед публичными выступлениями?</w:t>
      </w:r>
    </w:p>
    <w:p w14:paraId="5CFE0269" w14:textId="57BCF627" w:rsidR="00A5766D" w:rsidRPr="00A5766D" w:rsidRDefault="00A5766D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21. Какие методы привлечения внимания аудитории вы используете в выступлениях?</w:t>
      </w:r>
    </w:p>
    <w:p w14:paraId="17AF6890" w14:textId="77777777" w:rsidR="00A5766D" w:rsidRP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22. Какие стратегии помогают удерживать интерес слушателей на протяжении всего выступления?</w:t>
      </w:r>
    </w:p>
    <w:p w14:paraId="3F4B1DCD" w14:textId="61CE9604" w:rsidR="00A5766D" w:rsidRPr="00A5766D" w:rsidRDefault="00A5766D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23. Как важны эмоции и чувства в ораторском искусстве? Какие эмоции следует вызывать у аудитории?</w:t>
      </w:r>
    </w:p>
    <w:p w14:paraId="3FC311DF" w14:textId="4A9A3D87" w:rsidR="00A5766D" w:rsidRPr="00A5766D" w:rsidRDefault="00CC3BA4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Как выбирать</w:t>
      </w:r>
      <w:r w:rsidR="00A5766D" w:rsidRPr="00A576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аяты и</w:t>
      </w:r>
      <w:r w:rsidR="00863C2D">
        <w:rPr>
          <w:rFonts w:ascii="Times New Roman" w:hAnsi="Times New Roman" w:cs="Times New Roman"/>
          <w:sz w:val="28"/>
          <w:szCs w:val="28"/>
        </w:rPr>
        <w:t xml:space="preserve"> хадисы для использования в </w:t>
      </w:r>
      <w:r w:rsidR="00A5766D" w:rsidRPr="00A5766D">
        <w:rPr>
          <w:rFonts w:ascii="Times New Roman" w:hAnsi="Times New Roman" w:cs="Times New Roman"/>
          <w:sz w:val="28"/>
          <w:szCs w:val="28"/>
        </w:rPr>
        <w:t>выступлениях?</w:t>
      </w:r>
    </w:p>
    <w:p w14:paraId="39916E08" w14:textId="7DA0CCF2" w:rsidR="00A5766D" w:rsidRPr="00A5766D" w:rsidRDefault="00A5766D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5766D">
        <w:rPr>
          <w:rFonts w:ascii="Times New Roman" w:hAnsi="Times New Roman" w:cs="Times New Roman"/>
          <w:sz w:val="28"/>
          <w:szCs w:val="28"/>
        </w:rPr>
        <w:t>25. Какие личные качества помогают оратору добиться эмоциональной отклика аудитории?</w:t>
      </w:r>
    </w:p>
    <w:p w14:paraId="25B3CA9E" w14:textId="164E6A47" w:rsidR="00A5766D" w:rsidRPr="00A5766D" w:rsidRDefault="00863C2D" w:rsidP="00CC3BA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5766D" w:rsidRPr="00A5766D">
        <w:rPr>
          <w:rFonts w:ascii="Times New Roman" w:hAnsi="Times New Roman" w:cs="Times New Roman"/>
          <w:sz w:val="28"/>
          <w:szCs w:val="28"/>
        </w:rPr>
        <w:t xml:space="preserve">. Как можно использовать </w:t>
      </w:r>
      <w:r w:rsidR="00CC3BA4">
        <w:rPr>
          <w:rFonts w:ascii="Times New Roman" w:hAnsi="Times New Roman" w:cs="Times New Roman"/>
          <w:sz w:val="28"/>
          <w:szCs w:val="28"/>
        </w:rPr>
        <w:t>примеры из жизни пророка Мухаммада (</w:t>
      </w:r>
      <w:proofErr w:type="spellStart"/>
      <w:r w:rsidR="00CC3BA4">
        <w:rPr>
          <w:rFonts w:ascii="Times New Roman" w:hAnsi="Times New Roman" w:cs="Times New Roman"/>
          <w:sz w:val="28"/>
          <w:szCs w:val="28"/>
        </w:rPr>
        <w:t>с.г.в</w:t>
      </w:r>
      <w:proofErr w:type="spellEnd"/>
      <w:r w:rsidR="00CC3BA4">
        <w:rPr>
          <w:rFonts w:ascii="Times New Roman" w:hAnsi="Times New Roman" w:cs="Times New Roman"/>
          <w:sz w:val="28"/>
          <w:szCs w:val="28"/>
        </w:rPr>
        <w:t>.)</w:t>
      </w:r>
      <w:r w:rsidR="00A5766D" w:rsidRPr="00A5766D">
        <w:rPr>
          <w:rFonts w:ascii="Times New Roman" w:hAnsi="Times New Roman" w:cs="Times New Roman"/>
          <w:sz w:val="28"/>
          <w:szCs w:val="28"/>
        </w:rPr>
        <w:t xml:space="preserve"> в своих выступлениях?</w:t>
      </w:r>
    </w:p>
    <w:p w14:paraId="7D70CA83" w14:textId="16A69614" w:rsidR="00A5766D" w:rsidRPr="00A5766D" w:rsidRDefault="00863C2D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27</w:t>
      </w:r>
      <w:r w:rsidR="00A5766D" w:rsidRPr="00A5766D">
        <w:rPr>
          <w:rFonts w:ascii="Times New Roman" w:hAnsi="Times New Roman" w:cs="Times New Roman"/>
          <w:sz w:val="28"/>
          <w:szCs w:val="28"/>
        </w:rPr>
        <w:t xml:space="preserve">. Как правильно подбирать цитаты из </w:t>
      </w:r>
      <w:r>
        <w:rPr>
          <w:rFonts w:ascii="Times New Roman" w:hAnsi="Times New Roman" w:cs="Times New Roman"/>
          <w:sz w:val="28"/>
          <w:szCs w:val="28"/>
        </w:rPr>
        <w:t>Корана</w:t>
      </w:r>
      <w:r w:rsidR="00A5766D" w:rsidRPr="00A5766D">
        <w:rPr>
          <w:rFonts w:ascii="Times New Roman" w:hAnsi="Times New Roman" w:cs="Times New Roman"/>
          <w:sz w:val="28"/>
          <w:szCs w:val="28"/>
        </w:rPr>
        <w:t xml:space="preserve"> для убедительных выступлений?</w:t>
      </w:r>
    </w:p>
    <w:p w14:paraId="6B160FDA" w14:textId="09F1923B" w:rsidR="00A5766D" w:rsidRPr="00A5766D" w:rsidRDefault="00863C2D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A5766D" w:rsidRPr="00A5766D">
        <w:rPr>
          <w:rFonts w:ascii="Times New Roman" w:hAnsi="Times New Roman" w:cs="Times New Roman"/>
          <w:sz w:val="28"/>
          <w:szCs w:val="28"/>
        </w:rPr>
        <w:t>. Как можно применить техники мимики и жестов в ораторском искусстве?</w:t>
      </w:r>
    </w:p>
    <w:p w14:paraId="6921F0BA" w14:textId="55F80DC9" w:rsidR="00A5766D" w:rsidRPr="00A5766D" w:rsidRDefault="00CC3BA4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5766D" w:rsidRPr="00A5766D">
        <w:rPr>
          <w:rFonts w:ascii="Times New Roman" w:hAnsi="Times New Roman" w:cs="Times New Roman"/>
          <w:sz w:val="28"/>
          <w:szCs w:val="28"/>
        </w:rPr>
        <w:t>. Как можно избежать технических ошибок во время выступления?</w:t>
      </w:r>
    </w:p>
    <w:p w14:paraId="561CF014" w14:textId="63B335D5" w:rsidR="00A5766D" w:rsidRPr="00A5766D" w:rsidRDefault="00CC3BA4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A5766D" w:rsidRPr="00A5766D">
        <w:rPr>
          <w:rFonts w:ascii="Times New Roman" w:hAnsi="Times New Roman" w:cs="Times New Roman"/>
          <w:sz w:val="28"/>
          <w:szCs w:val="28"/>
        </w:rPr>
        <w:t>. Как правильно подбирать темы выступлений, чтобы было интересно и понятно аудитории?</w:t>
      </w:r>
    </w:p>
    <w:p w14:paraId="53AC2595" w14:textId="011CD5FB" w:rsidR="00A5766D" w:rsidRPr="00A5766D" w:rsidRDefault="00CC3BA4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A5766D" w:rsidRPr="00A5766D">
        <w:rPr>
          <w:rFonts w:ascii="Times New Roman" w:hAnsi="Times New Roman" w:cs="Times New Roman"/>
          <w:sz w:val="28"/>
          <w:szCs w:val="28"/>
        </w:rPr>
        <w:t>. Какие основные компоненты должны входить в заключение речи для того, чтобы оно было запоминающимся?</w:t>
      </w:r>
    </w:p>
    <w:p w14:paraId="1762FC44" w14:textId="179C290A" w:rsidR="00A5766D" w:rsidRPr="00A5766D" w:rsidRDefault="00CC3BA4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A5766D" w:rsidRPr="00A5766D">
        <w:rPr>
          <w:rFonts w:ascii="Times New Roman" w:hAnsi="Times New Roman" w:cs="Times New Roman"/>
          <w:sz w:val="28"/>
          <w:szCs w:val="28"/>
        </w:rPr>
        <w:t>. Какое значение имеют нравственные ценности в ораторском искусстве и как они могут повлиять на</w:t>
      </w:r>
      <w:r w:rsidR="00863C2D">
        <w:rPr>
          <w:rFonts w:ascii="Times New Roman" w:hAnsi="Times New Roman" w:cs="Times New Roman"/>
          <w:sz w:val="28"/>
          <w:szCs w:val="28"/>
        </w:rPr>
        <w:t xml:space="preserve"> </w:t>
      </w:r>
      <w:r w:rsidR="00A5766D" w:rsidRPr="00A5766D">
        <w:rPr>
          <w:rFonts w:ascii="Times New Roman" w:hAnsi="Times New Roman" w:cs="Times New Roman"/>
          <w:sz w:val="28"/>
          <w:szCs w:val="28"/>
        </w:rPr>
        <w:t>эффективность выступления?</w:t>
      </w:r>
    </w:p>
    <w:p w14:paraId="7449D82C" w14:textId="236DA59C" w:rsidR="00A5766D" w:rsidRPr="00A5766D" w:rsidRDefault="00CC3BA4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A5766D" w:rsidRPr="00A5766D">
        <w:rPr>
          <w:rFonts w:ascii="Times New Roman" w:hAnsi="Times New Roman" w:cs="Times New Roman"/>
          <w:sz w:val="28"/>
          <w:szCs w:val="28"/>
        </w:rPr>
        <w:t>. Какие стратегии можно использовать для эффективного ответа на вопросы и возражения слушателей во время</w:t>
      </w:r>
      <w:r w:rsidR="00863C2D">
        <w:rPr>
          <w:rFonts w:ascii="Times New Roman" w:hAnsi="Times New Roman" w:cs="Times New Roman"/>
          <w:sz w:val="28"/>
          <w:szCs w:val="28"/>
        </w:rPr>
        <w:t xml:space="preserve"> </w:t>
      </w:r>
      <w:r w:rsidR="00A5766D" w:rsidRPr="00A5766D">
        <w:rPr>
          <w:rFonts w:ascii="Times New Roman" w:hAnsi="Times New Roman" w:cs="Times New Roman"/>
          <w:sz w:val="28"/>
          <w:szCs w:val="28"/>
        </w:rPr>
        <w:t>выступлений?</w:t>
      </w:r>
    </w:p>
    <w:p w14:paraId="326E4FC4" w14:textId="3409AA57" w:rsidR="00A5766D" w:rsidRPr="00A5766D" w:rsidRDefault="00CC3BA4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A5766D" w:rsidRPr="00A5766D">
        <w:rPr>
          <w:rFonts w:ascii="Times New Roman" w:hAnsi="Times New Roman" w:cs="Times New Roman"/>
          <w:sz w:val="28"/>
          <w:szCs w:val="28"/>
        </w:rPr>
        <w:t>. Какая роль точности и четкости выражения мыслей играет в создании сильного заключения для речи?</w:t>
      </w:r>
    </w:p>
    <w:p w14:paraId="7657C32F" w14:textId="02B2CF88" w:rsidR="00A5766D" w:rsidRPr="00A5766D" w:rsidRDefault="00CC3BA4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A5766D" w:rsidRPr="00A5766D">
        <w:rPr>
          <w:rFonts w:ascii="Times New Roman" w:hAnsi="Times New Roman" w:cs="Times New Roman"/>
          <w:sz w:val="28"/>
          <w:szCs w:val="28"/>
        </w:rPr>
        <w:t>. Каким образом можно сделать свои выступления более проникновенными и искренними, основываясь на</w:t>
      </w:r>
      <w:r w:rsidR="00863C2D">
        <w:rPr>
          <w:rFonts w:ascii="Times New Roman" w:hAnsi="Times New Roman" w:cs="Times New Roman"/>
          <w:sz w:val="28"/>
          <w:szCs w:val="28"/>
        </w:rPr>
        <w:t xml:space="preserve"> исламских </w:t>
      </w:r>
      <w:r w:rsidR="00A5766D" w:rsidRPr="00A5766D">
        <w:rPr>
          <w:rFonts w:ascii="Times New Roman" w:hAnsi="Times New Roman" w:cs="Times New Roman"/>
          <w:sz w:val="28"/>
          <w:szCs w:val="28"/>
        </w:rPr>
        <w:t>ценностях?</w:t>
      </w:r>
    </w:p>
    <w:p w14:paraId="1E566A2A" w14:textId="327CD381" w:rsidR="00A5766D" w:rsidRPr="00A5766D" w:rsidRDefault="00CC3BA4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A5766D" w:rsidRPr="00A5766D">
        <w:rPr>
          <w:rFonts w:ascii="Times New Roman" w:hAnsi="Times New Roman" w:cs="Times New Roman"/>
          <w:sz w:val="28"/>
          <w:szCs w:val="28"/>
        </w:rPr>
        <w:t>. Какие методы тренировки памяти и самодисциплины могут помочь оратору создать запоминающееся заключение</w:t>
      </w:r>
      <w:r w:rsidR="00863C2D">
        <w:rPr>
          <w:rFonts w:ascii="Times New Roman" w:hAnsi="Times New Roman" w:cs="Times New Roman"/>
          <w:sz w:val="28"/>
          <w:szCs w:val="28"/>
        </w:rPr>
        <w:t xml:space="preserve"> </w:t>
      </w:r>
      <w:r w:rsidR="00A5766D" w:rsidRPr="00A5766D">
        <w:rPr>
          <w:rFonts w:ascii="Times New Roman" w:hAnsi="Times New Roman" w:cs="Times New Roman"/>
          <w:sz w:val="28"/>
          <w:szCs w:val="28"/>
        </w:rPr>
        <w:t>для речи?</w:t>
      </w:r>
    </w:p>
    <w:p w14:paraId="7A39F74C" w14:textId="060C6549" w:rsidR="00A5766D" w:rsidRPr="00A5766D" w:rsidRDefault="00CC3BA4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A5766D" w:rsidRPr="00A5766D">
        <w:rPr>
          <w:rFonts w:ascii="Times New Roman" w:hAnsi="Times New Roman" w:cs="Times New Roman"/>
          <w:sz w:val="28"/>
          <w:szCs w:val="28"/>
        </w:rPr>
        <w:t>. Как можно использовать риторические приемы для убедительного ответа на вопросы слушателей и опровержения</w:t>
      </w:r>
      <w:r w:rsidR="00863C2D">
        <w:rPr>
          <w:rFonts w:ascii="Times New Roman" w:hAnsi="Times New Roman" w:cs="Times New Roman"/>
          <w:sz w:val="28"/>
          <w:szCs w:val="28"/>
        </w:rPr>
        <w:t xml:space="preserve"> </w:t>
      </w:r>
      <w:r w:rsidR="00A5766D" w:rsidRPr="00A5766D">
        <w:rPr>
          <w:rFonts w:ascii="Times New Roman" w:hAnsi="Times New Roman" w:cs="Times New Roman"/>
          <w:sz w:val="28"/>
          <w:szCs w:val="28"/>
        </w:rPr>
        <w:t>их возражений?</w:t>
      </w:r>
    </w:p>
    <w:p w14:paraId="1CDA2BD9" w14:textId="0C0B0C70" w:rsidR="00A5766D" w:rsidRPr="00A5766D" w:rsidRDefault="00CC3BA4" w:rsidP="00863C2D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863C2D">
        <w:rPr>
          <w:rFonts w:ascii="Times New Roman" w:hAnsi="Times New Roman" w:cs="Times New Roman"/>
          <w:sz w:val="28"/>
          <w:szCs w:val="28"/>
        </w:rPr>
        <w:t xml:space="preserve">. </w:t>
      </w:r>
      <w:r w:rsidR="00A5766D" w:rsidRPr="00A5766D">
        <w:rPr>
          <w:rFonts w:ascii="Times New Roman" w:hAnsi="Times New Roman" w:cs="Times New Roman"/>
          <w:sz w:val="28"/>
          <w:szCs w:val="28"/>
        </w:rPr>
        <w:t>Какие техники использования пауз и акцентов в речи могут помочь привлечь внимание аудитории и удержать ее</w:t>
      </w:r>
      <w:r w:rsidR="00863C2D">
        <w:rPr>
          <w:rFonts w:ascii="Times New Roman" w:hAnsi="Times New Roman" w:cs="Times New Roman"/>
          <w:sz w:val="28"/>
          <w:szCs w:val="28"/>
        </w:rPr>
        <w:t xml:space="preserve"> </w:t>
      </w:r>
      <w:r w:rsidR="00A5766D" w:rsidRPr="00A5766D">
        <w:rPr>
          <w:rFonts w:ascii="Times New Roman" w:hAnsi="Times New Roman" w:cs="Times New Roman"/>
          <w:sz w:val="28"/>
          <w:szCs w:val="28"/>
        </w:rPr>
        <w:t>интерес?</w:t>
      </w:r>
    </w:p>
    <w:p w14:paraId="6828A6C4" w14:textId="0FCBC7AE" w:rsidR="00A5766D" w:rsidRDefault="00A5766D" w:rsidP="00A5766D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04F918D3" w14:textId="7442B508" w:rsidR="00A35CF9" w:rsidRPr="00BD07F6" w:rsidRDefault="00A35CF9" w:rsidP="00A5766D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BD07F6">
        <w:rPr>
          <w:rFonts w:ascii="Times New Roman" w:hAnsi="Times New Roman" w:cs="Times New Roman"/>
          <w:b/>
          <w:bCs/>
          <w:sz w:val="28"/>
          <w:szCs w:val="28"/>
        </w:rPr>
        <w:t>Тематика выступлений / проповедей:</w:t>
      </w:r>
    </w:p>
    <w:p w14:paraId="015C25F8" w14:textId="77777777" w:rsidR="00BD07F6" w:rsidRP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D07F6">
        <w:rPr>
          <w:rFonts w:ascii="Times New Roman" w:hAnsi="Times New Roman" w:cs="Times New Roman"/>
          <w:sz w:val="28"/>
          <w:szCs w:val="28"/>
        </w:rPr>
        <w:t xml:space="preserve">Иман </w:t>
      </w:r>
      <w:r w:rsidR="00BD07F6" w:rsidRPr="00BD07F6">
        <w:rPr>
          <w:rFonts w:ascii="Times New Roman" w:hAnsi="Times New Roman" w:cs="Times New Roman"/>
          <w:sz w:val="28"/>
          <w:szCs w:val="28"/>
          <w:lang w:val="tt-RU"/>
        </w:rPr>
        <w:t>байлыгы</w:t>
      </w:r>
      <w:r w:rsidRPr="00BD07F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Аллаһы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Тә</w:t>
      </w:r>
      <w:proofErr w:type="spellEnd"/>
      <w:r w:rsidRPr="00BD07F6">
        <w:rPr>
          <w:rFonts w:ascii="Times New Roman" w:hAnsi="Times New Roman" w:cs="Times New Roman"/>
          <w:sz w:val="28"/>
          <w:szCs w:val="28"/>
          <w:lang w:val="tt-RU"/>
        </w:rPr>
        <w:t>г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әләгә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иман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китерергә</w:t>
      </w:r>
      <w:proofErr w:type="spellEnd"/>
      <w:r w:rsidR="00BD07F6" w:rsidRPr="00BD07F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16B146" w14:textId="77777777" w:rsidR="00BD07F6" w:rsidRPr="00BD07F6" w:rsidRDefault="00BD07F6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Ахирәт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көне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: </w:t>
      </w:r>
      <w:r w:rsidRPr="00BD07F6">
        <w:rPr>
          <w:rFonts w:ascii="Times New Roman" w:hAnsi="Times New Roman" w:cs="Times New Roman"/>
          <w:sz w:val="28"/>
          <w:szCs w:val="28"/>
          <w:lang w:val="tt-RU"/>
        </w:rPr>
        <w:t>б</w:t>
      </w:r>
      <w:proofErr w:type="spellStart"/>
      <w:r w:rsidR="00A35CF9" w:rsidRPr="00BD07F6">
        <w:rPr>
          <w:rFonts w:ascii="Times New Roman" w:hAnsi="Times New Roman" w:cs="Times New Roman"/>
          <w:sz w:val="28"/>
          <w:szCs w:val="28"/>
        </w:rPr>
        <w:t>езнең</w:t>
      </w:r>
      <w:proofErr w:type="spellEnd"/>
      <w:r w:rsidR="00A35CF9"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CF9" w:rsidRPr="00BD07F6">
        <w:rPr>
          <w:rFonts w:ascii="Times New Roman" w:hAnsi="Times New Roman" w:cs="Times New Roman"/>
          <w:sz w:val="28"/>
          <w:szCs w:val="28"/>
        </w:rPr>
        <w:t>гомереб</w:t>
      </w:r>
      <w:r w:rsidRPr="00BD07F6">
        <w:rPr>
          <w:rFonts w:ascii="Times New Roman" w:hAnsi="Times New Roman" w:cs="Times New Roman"/>
          <w:sz w:val="28"/>
          <w:szCs w:val="28"/>
        </w:rPr>
        <w:t>езнең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хакый</w:t>
      </w:r>
      <w:proofErr w:type="spellEnd"/>
      <w:r w:rsidR="00A35CF9"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CF9" w:rsidRPr="00BD07F6">
        <w:rPr>
          <w:rFonts w:ascii="Times New Roman" w:hAnsi="Times New Roman" w:cs="Times New Roman"/>
          <w:sz w:val="28"/>
          <w:szCs w:val="28"/>
        </w:rPr>
        <w:t>максаты</w:t>
      </w:r>
      <w:proofErr w:type="spellEnd"/>
      <w:r w:rsidRPr="00BD07F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A35CF9" w:rsidRPr="00BD07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095A65" w14:textId="7A9BB74C" w:rsidR="00BD07F6" w:rsidRPr="00BD07F6" w:rsidRDefault="00BD07F6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Исламның биш нигезе.</w:t>
      </w:r>
    </w:p>
    <w:p w14:paraId="0EBBD253" w14:textId="77777777" w:rsidR="00BD07F6" w:rsidRDefault="00BD07F6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Намаз әһәмияте.</w:t>
      </w:r>
    </w:p>
    <w:p w14:paraId="54A78847" w14:textId="77777777" w:rsidR="00BD07F6" w:rsidRDefault="00BD07F6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Зәкят: җәмгыятьне сәламәтләндерү.</w:t>
      </w:r>
      <w:r w:rsidR="00A35CF9" w:rsidRPr="00BD07F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2D72171F" w14:textId="77777777" w:rsidR="00BD07F6" w:rsidRDefault="00BD07F6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Рамазан уразасы: н</w:t>
      </w:r>
      <w:r w:rsidR="00A35CF9" w:rsidRPr="00BD07F6">
        <w:rPr>
          <w:rFonts w:ascii="Times New Roman" w:hAnsi="Times New Roman" w:cs="Times New Roman"/>
          <w:sz w:val="28"/>
          <w:szCs w:val="28"/>
          <w:lang w:val="tt-RU"/>
        </w:rPr>
        <w:t>әфесне тәрбияләү мәктәбе</w:t>
      </w:r>
      <w:r w:rsidRPr="00BD07F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A35CF9" w:rsidRPr="00BD07F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10A7FB2C" w14:textId="0CEDCA38" w:rsidR="00A35CF9" w:rsidRPr="00BD07F6" w:rsidRDefault="00BD07F6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Хаҗ кылу нигъмәте.</w:t>
      </w:r>
      <w:r w:rsidR="00A35CF9" w:rsidRPr="00BD07F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7FB04C77" w14:textId="77777777" w:rsidR="00BD07F6" w:rsidRP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Изге ахлак: Пәйгамбәрнең (с.г.в.) юлыннан бару</w:t>
      </w:r>
      <w:r w:rsidR="00BD07F6" w:rsidRPr="00BD07F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BD07F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64B68EE8" w14:textId="77777777" w:rsidR="00BD07F6" w:rsidRP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Исламда г</w:t>
      </w:r>
      <w:r w:rsidR="00BD07F6" w:rsidRPr="00BD07F6">
        <w:rPr>
          <w:rFonts w:ascii="Times New Roman" w:hAnsi="Times New Roman" w:cs="Times New Roman"/>
          <w:sz w:val="28"/>
          <w:szCs w:val="28"/>
          <w:lang w:val="tt-RU"/>
        </w:rPr>
        <w:t>аилә әһәмияте.</w:t>
      </w:r>
    </w:p>
    <w:p w14:paraId="0BC291A4" w14:textId="77777777" w:rsidR="00BD07F6" w:rsidRP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Әти-әнигә хөрмәт: Аллаһы Тәгәләнең боерыгы</w:t>
      </w:r>
      <w:r w:rsidR="00BD07F6" w:rsidRPr="00BD07F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BD07F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2014FD9" w14:textId="77777777" w:rsidR="00BD07F6" w:rsidRPr="00BD07F6" w:rsidRDefault="00BD07F6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Күрше хокуклары: и</w:t>
      </w:r>
      <w:r w:rsidR="00A35CF9" w:rsidRPr="00BD07F6">
        <w:rPr>
          <w:rFonts w:ascii="Times New Roman" w:hAnsi="Times New Roman" w:cs="Times New Roman"/>
          <w:sz w:val="28"/>
          <w:szCs w:val="28"/>
          <w:lang w:val="tt-RU"/>
        </w:rPr>
        <w:t>сламда җәмгыять төзелеше</w:t>
      </w:r>
      <w:r w:rsidRPr="00BD07F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A35CF9" w:rsidRPr="00BD07F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243819CC" w14:textId="77777777" w:rsidR="00BD07F6" w:rsidRP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Белем эзләү - һәр мөэминнең бурычы</w:t>
      </w:r>
      <w:r w:rsidR="00BD07F6" w:rsidRPr="00BD07F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52FF3E2" w14:textId="77777777" w:rsidR="00BD07F6" w:rsidRP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Вакытның кыйммәте.</w:t>
      </w:r>
    </w:p>
    <w:p w14:paraId="2591802A" w14:textId="77777777" w:rsid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  <w:lang w:val="tt-RU"/>
        </w:rPr>
        <w:t>Исламда тыныч</w:t>
      </w:r>
      <w:r w:rsidR="00BD07F6" w:rsidRPr="00BD07F6">
        <w:rPr>
          <w:rFonts w:ascii="Times New Roman" w:hAnsi="Times New Roman" w:cs="Times New Roman"/>
          <w:sz w:val="28"/>
          <w:szCs w:val="28"/>
          <w:lang w:val="tt-RU"/>
        </w:rPr>
        <w:t>лык: ү</w:t>
      </w:r>
      <w:r w:rsidRPr="00BD07F6">
        <w:rPr>
          <w:rFonts w:ascii="Times New Roman" w:hAnsi="Times New Roman" w:cs="Times New Roman"/>
          <w:sz w:val="28"/>
          <w:szCs w:val="28"/>
          <w:lang w:val="tt-RU"/>
        </w:rPr>
        <w:t>зара аңлаш</w:t>
      </w:r>
      <w:r w:rsidRPr="00BD07F6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ярдәм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итү</w:t>
      </w:r>
      <w:proofErr w:type="spellEnd"/>
      <w:r w:rsidRPr="00BD07F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45BEA3C8" w14:textId="77777777" w:rsid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</w:rPr>
        <w:t>Сабр</w:t>
      </w:r>
      <w:r w:rsidRPr="00BD07F6">
        <w:rPr>
          <w:rFonts w:ascii="Times New Roman" w:hAnsi="Times New Roman" w:cs="Times New Roman"/>
          <w:sz w:val="28"/>
          <w:szCs w:val="28"/>
          <w:lang w:val="tt-RU"/>
        </w:rPr>
        <w:t>лык</w:t>
      </w:r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вә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шөкер</w:t>
      </w:r>
      <w:proofErr w:type="spellEnd"/>
      <w:r w:rsidRPr="00BD07F6">
        <w:rPr>
          <w:rFonts w:ascii="Times New Roman" w:hAnsi="Times New Roman" w:cs="Times New Roman"/>
          <w:sz w:val="28"/>
          <w:szCs w:val="28"/>
          <w:lang w:val="tt-RU"/>
        </w:rPr>
        <w:t xml:space="preserve"> кылу әһәмияте.</w:t>
      </w:r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D608D4" w14:textId="3D9E0DFE" w:rsidR="00BD07F6" w:rsidRP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</w:rPr>
        <w:t>Х</w:t>
      </w:r>
      <w:r w:rsidRPr="00BD07F6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BD07F6">
        <w:rPr>
          <w:rFonts w:ascii="Times New Roman" w:hAnsi="Times New Roman" w:cs="Times New Roman"/>
          <w:sz w:val="28"/>
          <w:szCs w:val="28"/>
        </w:rPr>
        <w:t>л</w:t>
      </w:r>
      <w:r w:rsidRPr="00BD07F6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Pr="00BD07F6">
        <w:rPr>
          <w:rFonts w:ascii="Times New Roman" w:hAnsi="Times New Roman" w:cs="Times New Roman"/>
          <w:sz w:val="28"/>
          <w:szCs w:val="28"/>
        </w:rPr>
        <w:t xml:space="preserve">л </w:t>
      </w:r>
      <w:r w:rsidRPr="00BD07F6">
        <w:rPr>
          <w:rFonts w:ascii="Times New Roman" w:hAnsi="Times New Roman" w:cs="Times New Roman"/>
          <w:sz w:val="28"/>
          <w:szCs w:val="28"/>
          <w:lang w:val="tt-RU"/>
        </w:rPr>
        <w:t>ризык.</w:t>
      </w:r>
    </w:p>
    <w:p w14:paraId="4D2E9607" w14:textId="23515409" w:rsid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</w:rPr>
        <w:t>Б</w:t>
      </w:r>
      <w:r w:rsidR="00BD07F6">
        <w:rPr>
          <w:rFonts w:ascii="Times New Roman" w:hAnsi="Times New Roman" w:cs="Times New Roman"/>
          <w:sz w:val="28"/>
          <w:szCs w:val="28"/>
        </w:rPr>
        <w:t xml:space="preserve">олгар </w:t>
      </w:r>
      <w:proofErr w:type="spellStart"/>
      <w:r w:rsidR="00BD07F6">
        <w:rPr>
          <w:rFonts w:ascii="Times New Roman" w:hAnsi="Times New Roman" w:cs="Times New Roman"/>
          <w:sz w:val="28"/>
          <w:szCs w:val="28"/>
        </w:rPr>
        <w:t>җире</w:t>
      </w:r>
      <w:proofErr w:type="spellEnd"/>
      <w:r w:rsidR="00BD07F6">
        <w:rPr>
          <w:rFonts w:ascii="Times New Roman" w:hAnsi="Times New Roman" w:cs="Times New Roman"/>
          <w:sz w:val="28"/>
          <w:szCs w:val="28"/>
        </w:rPr>
        <w:t xml:space="preserve">: </w:t>
      </w:r>
      <w:r w:rsidR="00BD07F6">
        <w:rPr>
          <w:rFonts w:ascii="Times New Roman" w:hAnsi="Times New Roman" w:cs="Times New Roman"/>
          <w:sz w:val="28"/>
          <w:szCs w:val="28"/>
          <w:lang w:val="tt-RU"/>
        </w:rPr>
        <w:t>б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езнең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мирас</w:t>
      </w:r>
      <w:proofErr w:type="spellEnd"/>
      <w:r w:rsidR="00BD07F6">
        <w:rPr>
          <w:rFonts w:ascii="Times New Roman" w:hAnsi="Times New Roman" w:cs="Times New Roman"/>
          <w:sz w:val="28"/>
          <w:szCs w:val="28"/>
          <w:lang w:val="tt-RU"/>
        </w:rPr>
        <w:t>ыбыз</w:t>
      </w:r>
      <w:r w:rsidRPr="00BD07F6">
        <w:rPr>
          <w:rFonts w:ascii="Times New Roman" w:hAnsi="Times New Roman" w:cs="Times New Roman"/>
          <w:sz w:val="28"/>
          <w:szCs w:val="28"/>
        </w:rPr>
        <w:t>.</w:t>
      </w:r>
    </w:p>
    <w:p w14:paraId="4B3A0C5E" w14:textId="77777777" w:rsidR="00BD07F6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Пәйгамбәрләр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тар</w:t>
      </w:r>
      <w:r w:rsidR="00BD07F6">
        <w:rPr>
          <w:rFonts w:ascii="Times New Roman" w:hAnsi="Times New Roman" w:cs="Times New Roman"/>
          <w:sz w:val="28"/>
          <w:szCs w:val="28"/>
        </w:rPr>
        <w:t>ихыннан</w:t>
      </w:r>
      <w:proofErr w:type="spellEnd"/>
      <w:r w:rsidR="00BD07F6">
        <w:rPr>
          <w:rFonts w:ascii="Times New Roman" w:hAnsi="Times New Roman" w:cs="Times New Roman"/>
          <w:sz w:val="28"/>
          <w:szCs w:val="28"/>
        </w:rPr>
        <w:t xml:space="preserve">: </w:t>
      </w:r>
      <w:r w:rsidR="00BD07F6">
        <w:rPr>
          <w:rFonts w:ascii="Times New Roman" w:hAnsi="Times New Roman" w:cs="Times New Roman"/>
          <w:sz w:val="28"/>
          <w:szCs w:val="28"/>
          <w:lang w:val="tt-RU"/>
        </w:rPr>
        <w:t>һ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икмәтләр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дәресләр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>.</w:t>
      </w:r>
    </w:p>
    <w:p w14:paraId="11843B4C" w14:textId="0CF94639" w:rsidR="00A35CF9" w:rsidRDefault="00A35CF9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BD07F6">
        <w:rPr>
          <w:rFonts w:ascii="Times New Roman" w:hAnsi="Times New Roman" w:cs="Times New Roman"/>
          <w:sz w:val="28"/>
          <w:szCs w:val="28"/>
        </w:rPr>
        <w:t xml:space="preserve">Дога -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мөэминнең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F6">
        <w:rPr>
          <w:rFonts w:ascii="Times New Roman" w:hAnsi="Times New Roman" w:cs="Times New Roman"/>
          <w:sz w:val="28"/>
          <w:szCs w:val="28"/>
        </w:rPr>
        <w:t>коралы</w:t>
      </w:r>
      <w:proofErr w:type="spellEnd"/>
      <w:r w:rsidRPr="00BD07F6">
        <w:rPr>
          <w:rFonts w:ascii="Times New Roman" w:hAnsi="Times New Roman" w:cs="Times New Roman"/>
          <w:sz w:val="28"/>
          <w:szCs w:val="28"/>
        </w:rPr>
        <w:t>.</w:t>
      </w:r>
    </w:p>
    <w:p w14:paraId="5207A48A" w14:textId="00CAD723" w:rsidR="00BD07F6" w:rsidRPr="00BD07F6" w:rsidRDefault="00BD07F6" w:rsidP="00BD07F6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Корбан гаете.</w:t>
      </w:r>
    </w:p>
    <w:p w14:paraId="2B911C88" w14:textId="77777777" w:rsidR="00C060F8" w:rsidRPr="00C060F8" w:rsidRDefault="00C060F8" w:rsidP="00C060F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060F8">
        <w:rPr>
          <w:rFonts w:ascii="Times New Roman" w:hAnsi="Times New Roman" w:cs="Times New Roman"/>
          <w:sz w:val="28"/>
          <w:szCs w:val="28"/>
        </w:rPr>
        <w:lastRenderedPageBreak/>
        <w:t>Критерии оценки промежуточной аттестации</w:t>
      </w:r>
    </w:p>
    <w:p w14:paraId="79006A77" w14:textId="77777777" w:rsidR="00C060F8" w:rsidRPr="00C060F8" w:rsidRDefault="00C060F8" w:rsidP="00C060F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060F8">
        <w:rPr>
          <w:rFonts w:ascii="Times New Roman" w:hAnsi="Times New Roman" w:cs="Times New Roman"/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20014800" w14:textId="77777777" w:rsidR="00C060F8" w:rsidRPr="00C060F8" w:rsidRDefault="00C060F8" w:rsidP="00C060F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060F8">
        <w:rPr>
          <w:rFonts w:ascii="Times New Roman" w:hAnsi="Times New Roman" w:cs="Times New Roman"/>
          <w:sz w:val="28"/>
          <w:szCs w:val="28"/>
        </w:rPr>
        <w:t xml:space="preserve">"Зачтено" - выставляется при условии, если обучаемый показывает всестороннее, систематическое и глубокое знание изученного учебного материала; полностью выполнил все задания без существенных ошибок, или же допустив при этом не более двух существенных ошибок; ил же выполнил более половины работы правильно без существенных ошибок. </w:t>
      </w:r>
    </w:p>
    <w:p w14:paraId="6C33E9B6" w14:textId="77777777" w:rsidR="00C060F8" w:rsidRPr="00C060F8" w:rsidRDefault="00C060F8" w:rsidP="00C060F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060F8">
        <w:rPr>
          <w:rFonts w:ascii="Times New Roman" w:hAnsi="Times New Roman" w:cs="Times New Roman"/>
          <w:sz w:val="28"/>
          <w:szCs w:val="28"/>
        </w:rPr>
        <w:t>"Не зачтено" - в случае отсутствия знаний основного материала курса или присутствии большого количества ошибок.</w:t>
      </w:r>
    </w:p>
    <w:p w14:paraId="1E99D06C" w14:textId="77777777" w:rsidR="00C060F8" w:rsidRPr="00C060F8" w:rsidRDefault="00C060F8" w:rsidP="00C060F8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0DDD88E4" w14:textId="77777777" w:rsidR="00C060F8" w:rsidRPr="00C060F8" w:rsidRDefault="00C060F8" w:rsidP="00C060F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060F8">
        <w:rPr>
          <w:rFonts w:ascii="Times New Roman" w:hAnsi="Times New Roman" w:cs="Times New Roman"/>
          <w:sz w:val="28"/>
          <w:szCs w:val="28"/>
        </w:rPr>
        <w:t>Задания зачета</w:t>
      </w:r>
    </w:p>
    <w:p w14:paraId="06D95B83" w14:textId="77777777" w:rsidR="00C060F8" w:rsidRPr="00C060F8" w:rsidRDefault="00C060F8" w:rsidP="00C060F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060F8">
        <w:rPr>
          <w:rFonts w:ascii="Times New Roman" w:hAnsi="Times New Roman" w:cs="Times New Roman"/>
          <w:sz w:val="28"/>
          <w:szCs w:val="28"/>
        </w:rPr>
        <w:t xml:space="preserve">Произнести </w:t>
      </w:r>
      <w:proofErr w:type="spellStart"/>
      <w:r w:rsidRPr="00C060F8">
        <w:rPr>
          <w:rFonts w:ascii="Times New Roman" w:hAnsi="Times New Roman" w:cs="Times New Roman"/>
          <w:sz w:val="28"/>
          <w:szCs w:val="28"/>
        </w:rPr>
        <w:t>вагазь</w:t>
      </w:r>
      <w:proofErr w:type="spellEnd"/>
      <w:r w:rsidRPr="00C060F8">
        <w:rPr>
          <w:rFonts w:ascii="Times New Roman" w:hAnsi="Times New Roman" w:cs="Times New Roman"/>
          <w:sz w:val="28"/>
          <w:szCs w:val="28"/>
        </w:rPr>
        <w:t xml:space="preserve"> на темы:</w:t>
      </w:r>
    </w:p>
    <w:p w14:paraId="5B986B68" w14:textId="77777777" w:rsidR="00C060F8" w:rsidRPr="00C060F8" w:rsidRDefault="00C060F8" w:rsidP="00C060F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060F8">
        <w:rPr>
          <w:rFonts w:ascii="Times New Roman" w:hAnsi="Times New Roman" w:cs="Times New Roman"/>
          <w:sz w:val="28"/>
          <w:szCs w:val="28"/>
        </w:rPr>
        <w:t>1-</w:t>
      </w:r>
      <w:r w:rsidRPr="00C060F8">
        <w:rPr>
          <w:rFonts w:ascii="Times New Roman" w:hAnsi="Times New Roman" w:cs="Times New Roman"/>
          <w:sz w:val="28"/>
          <w:szCs w:val="28"/>
        </w:rPr>
        <w:tab/>
        <w:t>Ураза байрам (с арабской частью).</w:t>
      </w:r>
    </w:p>
    <w:p w14:paraId="015D652E" w14:textId="77777777" w:rsidR="00C060F8" w:rsidRPr="00C060F8" w:rsidRDefault="00C060F8" w:rsidP="00C060F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060F8">
        <w:rPr>
          <w:rFonts w:ascii="Times New Roman" w:hAnsi="Times New Roman" w:cs="Times New Roman"/>
          <w:sz w:val="28"/>
          <w:szCs w:val="28"/>
        </w:rPr>
        <w:t>2-</w:t>
      </w:r>
      <w:r w:rsidRPr="00C060F8">
        <w:rPr>
          <w:rFonts w:ascii="Times New Roman" w:hAnsi="Times New Roman" w:cs="Times New Roman"/>
          <w:sz w:val="28"/>
          <w:szCs w:val="28"/>
        </w:rPr>
        <w:tab/>
        <w:t>Корбан байрам (с арабской частью).</w:t>
      </w:r>
    </w:p>
    <w:p w14:paraId="3E27DE61" w14:textId="76FF3481" w:rsidR="00A35CF9" w:rsidRPr="00AB2063" w:rsidRDefault="00C060F8" w:rsidP="00C060F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060F8">
        <w:rPr>
          <w:rFonts w:ascii="Times New Roman" w:hAnsi="Times New Roman" w:cs="Times New Roman"/>
          <w:sz w:val="28"/>
          <w:szCs w:val="28"/>
        </w:rPr>
        <w:t>3-</w:t>
      </w:r>
      <w:r w:rsidRPr="00C060F8">
        <w:rPr>
          <w:rFonts w:ascii="Times New Roman" w:hAnsi="Times New Roman" w:cs="Times New Roman"/>
          <w:sz w:val="28"/>
          <w:szCs w:val="28"/>
        </w:rPr>
        <w:tab/>
        <w:t>Пятничная проповедь на актуальную тематику (с арабской частью).</w:t>
      </w:r>
    </w:p>
    <w:sectPr w:rsidR="00A35CF9" w:rsidRPr="00AB2063" w:rsidSect="0085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7090"/>
    <w:multiLevelType w:val="hybridMultilevel"/>
    <w:tmpl w:val="82C65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B04388"/>
    <w:multiLevelType w:val="hybridMultilevel"/>
    <w:tmpl w:val="7878067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55F18"/>
    <w:multiLevelType w:val="hybridMultilevel"/>
    <w:tmpl w:val="156E9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05C43"/>
    <w:multiLevelType w:val="hybridMultilevel"/>
    <w:tmpl w:val="1E32DBE4"/>
    <w:lvl w:ilvl="0" w:tplc="35324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E235E"/>
    <w:multiLevelType w:val="hybridMultilevel"/>
    <w:tmpl w:val="7F8A3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9DE"/>
    <w:multiLevelType w:val="hybridMultilevel"/>
    <w:tmpl w:val="7B6E97D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A0290"/>
    <w:multiLevelType w:val="hybridMultilevel"/>
    <w:tmpl w:val="029EC92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16993"/>
    <w:multiLevelType w:val="hybridMultilevel"/>
    <w:tmpl w:val="F1A85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06781"/>
    <w:multiLevelType w:val="hybridMultilevel"/>
    <w:tmpl w:val="FB8235E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94C46"/>
    <w:multiLevelType w:val="hybridMultilevel"/>
    <w:tmpl w:val="CED0843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02935"/>
    <w:multiLevelType w:val="hybridMultilevel"/>
    <w:tmpl w:val="0CF6989A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06943"/>
    <w:multiLevelType w:val="hybridMultilevel"/>
    <w:tmpl w:val="93F6B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F1BE2"/>
    <w:multiLevelType w:val="hybridMultilevel"/>
    <w:tmpl w:val="DFE04824"/>
    <w:lvl w:ilvl="0" w:tplc="55B434D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49544E83"/>
    <w:multiLevelType w:val="hybridMultilevel"/>
    <w:tmpl w:val="9598604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6C6496"/>
    <w:multiLevelType w:val="hybridMultilevel"/>
    <w:tmpl w:val="471434D4"/>
    <w:lvl w:ilvl="0" w:tplc="55B43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3C546C0"/>
    <w:multiLevelType w:val="hybridMultilevel"/>
    <w:tmpl w:val="C290AF9C"/>
    <w:lvl w:ilvl="0" w:tplc="2F04FF5A">
      <w:start w:val="2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1B202D"/>
    <w:multiLevelType w:val="hybridMultilevel"/>
    <w:tmpl w:val="0B62190E"/>
    <w:lvl w:ilvl="0" w:tplc="EC6C9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6523193"/>
    <w:multiLevelType w:val="hybridMultilevel"/>
    <w:tmpl w:val="281E4A34"/>
    <w:lvl w:ilvl="0" w:tplc="0419000F">
      <w:start w:val="1"/>
      <w:numFmt w:val="decimal"/>
      <w:lvlText w:val="%1.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 w16cid:durableId="2043743615">
    <w:abstractNumId w:val="17"/>
  </w:num>
  <w:num w:numId="2" w16cid:durableId="1549880816">
    <w:abstractNumId w:val="4"/>
  </w:num>
  <w:num w:numId="3" w16cid:durableId="1808744295">
    <w:abstractNumId w:val="20"/>
  </w:num>
  <w:num w:numId="4" w16cid:durableId="439372895">
    <w:abstractNumId w:val="3"/>
  </w:num>
  <w:num w:numId="5" w16cid:durableId="1501193796">
    <w:abstractNumId w:val="5"/>
  </w:num>
  <w:num w:numId="6" w16cid:durableId="701055881">
    <w:abstractNumId w:val="1"/>
  </w:num>
  <w:num w:numId="7" w16cid:durableId="929628546">
    <w:abstractNumId w:val="11"/>
  </w:num>
  <w:num w:numId="8" w16cid:durableId="78674391">
    <w:abstractNumId w:val="19"/>
  </w:num>
  <w:num w:numId="9" w16cid:durableId="1928686719">
    <w:abstractNumId w:val="0"/>
  </w:num>
  <w:num w:numId="10" w16cid:durableId="770051313">
    <w:abstractNumId w:val="9"/>
  </w:num>
  <w:num w:numId="11" w16cid:durableId="1924103387">
    <w:abstractNumId w:val="13"/>
  </w:num>
  <w:num w:numId="12" w16cid:durableId="1533107860">
    <w:abstractNumId w:val="6"/>
  </w:num>
  <w:num w:numId="13" w16cid:durableId="1344162486">
    <w:abstractNumId w:val="15"/>
  </w:num>
  <w:num w:numId="14" w16cid:durableId="427773739">
    <w:abstractNumId w:val="21"/>
  </w:num>
  <w:num w:numId="15" w16cid:durableId="563024007">
    <w:abstractNumId w:val="7"/>
  </w:num>
  <w:num w:numId="16" w16cid:durableId="1143540038">
    <w:abstractNumId w:val="12"/>
  </w:num>
  <w:num w:numId="17" w16cid:durableId="1639456145">
    <w:abstractNumId w:val="16"/>
  </w:num>
  <w:num w:numId="18" w16cid:durableId="996109522">
    <w:abstractNumId w:val="10"/>
  </w:num>
  <w:num w:numId="19" w16cid:durableId="633566620">
    <w:abstractNumId w:val="18"/>
  </w:num>
  <w:num w:numId="20" w16cid:durableId="113139664">
    <w:abstractNumId w:val="2"/>
  </w:num>
  <w:num w:numId="21" w16cid:durableId="720708664">
    <w:abstractNumId w:val="14"/>
  </w:num>
  <w:num w:numId="22" w16cid:durableId="18501718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F0C"/>
    <w:rsid w:val="000033C4"/>
    <w:rsid w:val="00070E9A"/>
    <w:rsid w:val="000B6F34"/>
    <w:rsid w:val="000D010C"/>
    <w:rsid w:val="00137C86"/>
    <w:rsid w:val="001C6448"/>
    <w:rsid w:val="00233AE9"/>
    <w:rsid w:val="00264121"/>
    <w:rsid w:val="002672F2"/>
    <w:rsid w:val="00277087"/>
    <w:rsid w:val="00295BF0"/>
    <w:rsid w:val="00322B89"/>
    <w:rsid w:val="003340F0"/>
    <w:rsid w:val="003720DD"/>
    <w:rsid w:val="0038765A"/>
    <w:rsid w:val="003C6D2A"/>
    <w:rsid w:val="003F1345"/>
    <w:rsid w:val="00483AF1"/>
    <w:rsid w:val="004E2432"/>
    <w:rsid w:val="00505D1E"/>
    <w:rsid w:val="005120F9"/>
    <w:rsid w:val="005436D9"/>
    <w:rsid w:val="005A0D4E"/>
    <w:rsid w:val="005B3F05"/>
    <w:rsid w:val="005E3A26"/>
    <w:rsid w:val="005F56DF"/>
    <w:rsid w:val="005F5E8C"/>
    <w:rsid w:val="00633D2D"/>
    <w:rsid w:val="00653BC4"/>
    <w:rsid w:val="00685304"/>
    <w:rsid w:val="006C2AF9"/>
    <w:rsid w:val="006F181E"/>
    <w:rsid w:val="006F4751"/>
    <w:rsid w:val="00702D1B"/>
    <w:rsid w:val="007030D5"/>
    <w:rsid w:val="00741008"/>
    <w:rsid w:val="00750522"/>
    <w:rsid w:val="00771BA1"/>
    <w:rsid w:val="007E4F25"/>
    <w:rsid w:val="008119C2"/>
    <w:rsid w:val="00836173"/>
    <w:rsid w:val="00836F0C"/>
    <w:rsid w:val="00855152"/>
    <w:rsid w:val="00863C2D"/>
    <w:rsid w:val="00871086"/>
    <w:rsid w:val="00876684"/>
    <w:rsid w:val="008C2F0E"/>
    <w:rsid w:val="008C61F9"/>
    <w:rsid w:val="008E4575"/>
    <w:rsid w:val="008F3840"/>
    <w:rsid w:val="00951EF0"/>
    <w:rsid w:val="009C40DC"/>
    <w:rsid w:val="00A35CF9"/>
    <w:rsid w:val="00A5766D"/>
    <w:rsid w:val="00A652B5"/>
    <w:rsid w:val="00AB2063"/>
    <w:rsid w:val="00AC2046"/>
    <w:rsid w:val="00AD6752"/>
    <w:rsid w:val="00AE743A"/>
    <w:rsid w:val="00B322C3"/>
    <w:rsid w:val="00B33DC5"/>
    <w:rsid w:val="00B51D24"/>
    <w:rsid w:val="00B5493A"/>
    <w:rsid w:val="00B63F18"/>
    <w:rsid w:val="00B82665"/>
    <w:rsid w:val="00BD07F6"/>
    <w:rsid w:val="00C060F8"/>
    <w:rsid w:val="00C25A1C"/>
    <w:rsid w:val="00C25E1D"/>
    <w:rsid w:val="00C30AF0"/>
    <w:rsid w:val="00C338B2"/>
    <w:rsid w:val="00C377C0"/>
    <w:rsid w:val="00C70221"/>
    <w:rsid w:val="00CC3BA4"/>
    <w:rsid w:val="00CD4315"/>
    <w:rsid w:val="00D23D59"/>
    <w:rsid w:val="00D71C22"/>
    <w:rsid w:val="00D732BB"/>
    <w:rsid w:val="00D8767B"/>
    <w:rsid w:val="00DB7FDE"/>
    <w:rsid w:val="00DC7933"/>
    <w:rsid w:val="00DD5EB4"/>
    <w:rsid w:val="00E32E1F"/>
    <w:rsid w:val="00E7550B"/>
    <w:rsid w:val="00EA07AB"/>
    <w:rsid w:val="00EC25BA"/>
    <w:rsid w:val="00ED548A"/>
    <w:rsid w:val="00ED5C54"/>
    <w:rsid w:val="00EF5986"/>
    <w:rsid w:val="00F05B94"/>
    <w:rsid w:val="00F12B8C"/>
    <w:rsid w:val="00F34CAB"/>
    <w:rsid w:val="00F616EF"/>
    <w:rsid w:val="00F6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5717"/>
  <w15:docId w15:val="{D5AEAC49-C62D-4498-A4B8-A00CB027C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36F0C"/>
    <w:pPr>
      <w:pBdr>
        <w:bottom w:val="single" w:sz="8" w:space="4" w:color="4F81BD" w:themeColor="accent1"/>
      </w:pBdr>
      <w:spacing w:after="300"/>
      <w:contextualSpacing/>
    </w:pPr>
    <w:rPr>
      <w:rFonts w:ascii="Arial" w:eastAsia="Times New Roman" w:hAnsi="Arial"/>
      <w:sz w:val="28"/>
      <w:szCs w:val="24"/>
      <w:lang w:eastAsia="ar-SA"/>
    </w:rPr>
  </w:style>
  <w:style w:type="character" w:customStyle="1" w:styleId="a4">
    <w:name w:val="Заголовок Знак"/>
    <w:link w:val="a3"/>
    <w:rsid w:val="00836F0C"/>
    <w:rPr>
      <w:rFonts w:ascii="Arial" w:eastAsia="Times New Roman" w:hAnsi="Arial"/>
      <w:sz w:val="28"/>
      <w:szCs w:val="24"/>
      <w:lang w:eastAsia="ar-SA"/>
    </w:rPr>
  </w:style>
  <w:style w:type="character" w:customStyle="1" w:styleId="a5">
    <w:name w:val="Название Знак"/>
    <w:basedOn w:val="a0"/>
    <w:uiPriority w:val="10"/>
    <w:rsid w:val="00836F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36F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F0C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0033C4"/>
    <w:rPr>
      <w:color w:val="0563C1"/>
      <w:u w:val="single"/>
    </w:rPr>
  </w:style>
  <w:style w:type="paragraph" w:styleId="2">
    <w:name w:val="Body Text 2"/>
    <w:basedOn w:val="a"/>
    <w:link w:val="20"/>
    <w:uiPriority w:val="99"/>
    <w:rsid w:val="008361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3617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2672F2"/>
    <w:pPr>
      <w:ind w:left="720"/>
      <w:contextualSpacing/>
    </w:pPr>
  </w:style>
  <w:style w:type="character" w:customStyle="1" w:styleId="FontStyle142">
    <w:name w:val="Font Style142"/>
    <w:rsid w:val="003720DD"/>
    <w:rPr>
      <w:rFonts w:ascii="Times New Roman" w:hAnsi="Times New Roman" w:cs="Times New Roman"/>
      <w:sz w:val="20"/>
      <w:szCs w:val="20"/>
    </w:rPr>
  </w:style>
  <w:style w:type="paragraph" w:customStyle="1" w:styleId="Style101">
    <w:name w:val="Style101"/>
    <w:basedOn w:val="a"/>
    <w:rsid w:val="003720D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1">
    <w:name w:val="Style111"/>
    <w:basedOn w:val="a"/>
    <w:rsid w:val="003720D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4">
    <w:name w:val="Style114"/>
    <w:basedOn w:val="a"/>
    <w:rsid w:val="003720DD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5">
    <w:name w:val="Style115"/>
    <w:basedOn w:val="a"/>
    <w:rsid w:val="003720DD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7">
    <w:name w:val="Style117"/>
    <w:basedOn w:val="a"/>
    <w:rsid w:val="003720DD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9">
    <w:name w:val="Style119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0">
    <w:name w:val="Style120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3">
    <w:name w:val="Style123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4">
    <w:name w:val="Style124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">
    <w:name w:val="Style125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7">
    <w:name w:val="Style127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9">
    <w:name w:val="Style129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9">
    <w:name w:val="Style99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0">
    <w:name w:val="Style100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2">
    <w:name w:val="Style92"/>
    <w:basedOn w:val="a"/>
    <w:rsid w:val="00AB2063"/>
    <w:pPr>
      <w:widowControl w:val="0"/>
      <w:autoSpaceDE w:val="0"/>
      <w:autoSpaceDN w:val="0"/>
      <w:adjustRightInd w:val="0"/>
      <w:spacing w:line="240" w:lineRule="exact"/>
      <w:ind w:hanging="2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6">
    <w:name w:val="Font Style136"/>
    <w:rsid w:val="005A0D4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7">
    <w:name w:val="Font Style147"/>
    <w:rsid w:val="00F34CAB"/>
    <w:rPr>
      <w:rFonts w:ascii="Arial Narrow" w:hAnsi="Arial Narrow" w:cs="Arial Narrow"/>
      <w:sz w:val="18"/>
      <w:szCs w:val="18"/>
    </w:rPr>
  </w:style>
  <w:style w:type="paragraph" w:customStyle="1" w:styleId="Style13">
    <w:name w:val="Style13"/>
    <w:basedOn w:val="a"/>
    <w:rsid w:val="00B82665"/>
    <w:pPr>
      <w:widowControl w:val="0"/>
      <w:autoSpaceDE w:val="0"/>
      <w:autoSpaceDN w:val="0"/>
      <w:adjustRightInd w:val="0"/>
      <w:spacing w:line="237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8">
    <w:name w:val="Font Style148"/>
    <w:rsid w:val="00B8266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B82665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6">
    <w:name w:val="Font Style146"/>
    <w:rsid w:val="00B82665"/>
    <w:rPr>
      <w:rFonts w:ascii="Times New Roman" w:hAnsi="Times New Roman" w:cs="Times New Roman"/>
      <w:sz w:val="20"/>
      <w:szCs w:val="20"/>
    </w:rPr>
  </w:style>
  <w:style w:type="paragraph" w:customStyle="1" w:styleId="aa">
    <w:basedOn w:val="a"/>
    <w:next w:val="a"/>
    <w:qFormat/>
    <w:rsid w:val="00876684"/>
    <w:pPr>
      <w:suppressAutoHyphens/>
      <w:ind w:left="709" w:firstLine="0"/>
      <w:jc w:val="center"/>
    </w:pPr>
    <w:rPr>
      <w:rFonts w:ascii="Arial" w:eastAsia="Times New Roman" w:hAnsi="Arial" w:cs="Times New Roman"/>
      <w:sz w:val="28"/>
      <w:szCs w:val="24"/>
      <w:lang w:eastAsia="ar-SA"/>
    </w:rPr>
  </w:style>
  <w:style w:type="character" w:styleId="ab">
    <w:name w:val="FollowedHyperlink"/>
    <w:basedOn w:val="a0"/>
    <w:uiPriority w:val="99"/>
    <w:semiHidden/>
    <w:unhideWhenUsed/>
    <w:rsid w:val="005B3F05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71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1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11</Pages>
  <Words>2400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Гулюса</cp:lastModifiedBy>
  <cp:revision>13</cp:revision>
  <dcterms:created xsi:type="dcterms:W3CDTF">2025-04-30T15:06:00Z</dcterms:created>
  <dcterms:modified xsi:type="dcterms:W3CDTF">2025-09-15T10:38:00Z</dcterms:modified>
</cp:coreProperties>
</file>